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25D3" w:rsidRDefault="00080492">
      <w:pPr>
        <w:spacing w:line="760" w:lineRule="exact"/>
        <w:jc w:val="center"/>
        <w:rPr>
          <w:rFonts w:eastAsia="方正仿宋_GBK"/>
          <w:sz w:val="44"/>
          <w:szCs w:val="44"/>
        </w:rPr>
      </w:pPr>
      <w:r>
        <w:rPr>
          <w:rFonts w:eastAsia="方正仿宋_GBK" w:hint="eastAsia"/>
          <w:noProof/>
          <w:sz w:val="44"/>
          <w:szCs w:val="44"/>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rcRect/>
                    <a:stretch>
                      <a:fillRect/>
                    </a:stretch>
                  </pic:blipFill>
                  <pic:spPr>
                    <a:xfrm>
                      <a:off x="0" y="0"/>
                      <a:ext cx="2352675" cy="755650"/>
                    </a:xfrm>
                    <a:prstGeom prst="rect">
                      <a:avLst/>
                    </a:prstGeom>
                    <a:noFill/>
                    <a:ln w="9525" cmpd="sng">
                      <a:noFill/>
                      <a:miter lim="800000"/>
                      <a:headEnd/>
                      <a:tailEnd/>
                    </a:ln>
                  </pic:spPr>
                </pic:pic>
              </a:graphicData>
            </a:graphic>
          </wp:anchor>
        </w:drawing>
      </w:r>
    </w:p>
    <w:p w:rsidR="00C525D3" w:rsidRDefault="00C525D3">
      <w:pPr>
        <w:spacing w:line="760" w:lineRule="exact"/>
        <w:jc w:val="center"/>
        <w:rPr>
          <w:rFonts w:eastAsia="方正仿宋_GBK"/>
          <w:sz w:val="44"/>
          <w:szCs w:val="44"/>
        </w:rPr>
      </w:pPr>
    </w:p>
    <w:p w:rsidR="00C525D3" w:rsidRDefault="00C525D3">
      <w:pPr>
        <w:spacing w:line="760" w:lineRule="exact"/>
        <w:jc w:val="center"/>
        <w:rPr>
          <w:rFonts w:eastAsia="方正仿宋_GBK"/>
          <w:sz w:val="44"/>
          <w:szCs w:val="44"/>
        </w:rPr>
      </w:pPr>
    </w:p>
    <w:p w:rsidR="00C525D3" w:rsidRDefault="00C525D3">
      <w:pPr>
        <w:spacing w:line="760" w:lineRule="exact"/>
        <w:jc w:val="center"/>
        <w:rPr>
          <w:rFonts w:eastAsia="方正仿宋_GBK"/>
          <w:sz w:val="44"/>
          <w:szCs w:val="44"/>
        </w:rPr>
      </w:pPr>
    </w:p>
    <w:p w:rsidR="00C525D3" w:rsidRDefault="00080492">
      <w:pPr>
        <w:spacing w:line="760" w:lineRule="exact"/>
        <w:jc w:val="center"/>
        <w:rPr>
          <w:rFonts w:eastAsia="方正小标宋简体"/>
          <w:sz w:val="72"/>
          <w:szCs w:val="72"/>
        </w:rPr>
      </w:pPr>
      <w:r>
        <w:rPr>
          <w:rFonts w:eastAsia="方正小标宋简体" w:hint="eastAsia"/>
          <w:sz w:val="72"/>
          <w:szCs w:val="72"/>
        </w:rPr>
        <w:t>重庆医科大学</w:t>
      </w:r>
    </w:p>
    <w:p w:rsidR="00C525D3" w:rsidRDefault="00C525D3">
      <w:pPr>
        <w:spacing w:line="760" w:lineRule="exact"/>
        <w:jc w:val="center"/>
        <w:rPr>
          <w:rFonts w:eastAsia="方正小标宋简体"/>
          <w:sz w:val="72"/>
          <w:szCs w:val="72"/>
        </w:rPr>
      </w:pPr>
    </w:p>
    <w:p w:rsidR="00C525D3" w:rsidRDefault="00080492">
      <w:pPr>
        <w:spacing w:line="760" w:lineRule="exact"/>
        <w:jc w:val="center"/>
        <w:outlineLvl w:val="0"/>
        <w:rPr>
          <w:rFonts w:eastAsia="方正小标宋简体"/>
          <w:sz w:val="72"/>
          <w:szCs w:val="72"/>
        </w:rPr>
      </w:pPr>
      <w:r>
        <w:rPr>
          <w:rFonts w:eastAsia="方正小标宋简体" w:hint="eastAsia"/>
          <w:sz w:val="72"/>
          <w:szCs w:val="72"/>
        </w:rPr>
        <w:t>竞争性谈判文件</w:t>
      </w:r>
    </w:p>
    <w:p w:rsidR="00C525D3" w:rsidRDefault="00C525D3">
      <w:pPr>
        <w:spacing w:line="760" w:lineRule="exact"/>
        <w:rPr>
          <w:rFonts w:eastAsia="方正仿宋_GBK"/>
          <w:spacing w:val="80"/>
          <w:sz w:val="44"/>
          <w:szCs w:val="44"/>
        </w:rPr>
      </w:pPr>
    </w:p>
    <w:p w:rsidR="00C525D3" w:rsidRDefault="00C525D3">
      <w:pPr>
        <w:spacing w:line="760" w:lineRule="exact"/>
        <w:jc w:val="center"/>
        <w:rPr>
          <w:rFonts w:eastAsia="方正仿宋_GBK"/>
          <w:spacing w:val="80"/>
          <w:sz w:val="44"/>
          <w:szCs w:val="44"/>
        </w:rPr>
      </w:pPr>
    </w:p>
    <w:p w:rsidR="00C525D3" w:rsidRDefault="00080492">
      <w:pPr>
        <w:spacing w:line="760" w:lineRule="exact"/>
        <w:ind w:left="3520" w:hangingChars="800" w:hanging="3520"/>
        <w:jc w:val="left"/>
        <w:rPr>
          <w:rFonts w:eastAsia="方正仿宋_GBK"/>
          <w:sz w:val="44"/>
          <w:szCs w:val="44"/>
        </w:rPr>
      </w:pPr>
      <w:r>
        <w:rPr>
          <w:rFonts w:eastAsia="方正仿宋_GBK" w:hint="eastAsia"/>
          <w:sz w:val="44"/>
          <w:szCs w:val="44"/>
        </w:rPr>
        <w:t>采购计划编号：</w:t>
      </w:r>
      <w:r>
        <w:rPr>
          <w:rFonts w:eastAsia="方正仿宋_GBK" w:hint="eastAsia"/>
          <w:sz w:val="44"/>
          <w:szCs w:val="44"/>
        </w:rPr>
        <w:t>XM2022091118</w:t>
      </w:r>
    </w:p>
    <w:p w:rsidR="00C525D3" w:rsidRDefault="00080492">
      <w:pPr>
        <w:spacing w:line="760" w:lineRule="exact"/>
        <w:jc w:val="left"/>
        <w:rPr>
          <w:rFonts w:eastAsia="方正仿宋_GBK"/>
          <w:sz w:val="44"/>
          <w:szCs w:val="44"/>
        </w:rPr>
      </w:pPr>
      <w:r>
        <w:rPr>
          <w:rFonts w:eastAsia="方正仿宋_GBK" w:hint="eastAsia"/>
          <w:sz w:val="44"/>
          <w:szCs w:val="44"/>
        </w:rPr>
        <w:t>采购项目名称：</w:t>
      </w:r>
      <w:bookmarkStart w:id="0" w:name="_Hlk88149091"/>
      <w:r>
        <w:rPr>
          <w:rFonts w:eastAsia="方正仿宋_GBK" w:hint="eastAsia"/>
          <w:sz w:val="44"/>
          <w:szCs w:val="44"/>
        </w:rPr>
        <w:t>生命科学研究院</w:t>
      </w:r>
      <w:bookmarkEnd w:id="0"/>
      <w:r>
        <w:rPr>
          <w:rFonts w:eastAsia="方正仿宋_GBK" w:hint="eastAsia"/>
          <w:sz w:val="44"/>
          <w:szCs w:val="44"/>
        </w:rPr>
        <w:t>关于</w:t>
      </w:r>
      <w:r>
        <w:rPr>
          <w:rFonts w:eastAsia="方正仿宋_GBK" w:hint="eastAsia"/>
          <w:sz w:val="44"/>
          <w:szCs w:val="44"/>
        </w:rPr>
        <w:t>TRIPLE TOF 5600</w:t>
      </w:r>
      <w:r>
        <w:rPr>
          <w:rFonts w:eastAsia="方正仿宋_GBK" w:hint="eastAsia"/>
          <w:sz w:val="44"/>
          <w:szCs w:val="44"/>
        </w:rPr>
        <w:t>质谱专用工作站维修升级</w:t>
      </w:r>
      <w:r>
        <w:rPr>
          <w:rFonts w:eastAsia="方正仿宋_GBK" w:hint="eastAsia"/>
          <w:sz w:val="44"/>
          <w:szCs w:val="44"/>
        </w:rPr>
        <w:t xml:space="preserve"> </w:t>
      </w:r>
    </w:p>
    <w:p w:rsidR="00C525D3" w:rsidRDefault="00C525D3">
      <w:pPr>
        <w:spacing w:line="760" w:lineRule="exact"/>
        <w:jc w:val="center"/>
        <w:rPr>
          <w:rFonts w:eastAsia="方正仿宋_GBK"/>
          <w:sz w:val="44"/>
          <w:szCs w:val="44"/>
        </w:rPr>
      </w:pPr>
    </w:p>
    <w:p w:rsidR="00C525D3" w:rsidRDefault="00C525D3">
      <w:pPr>
        <w:spacing w:line="760" w:lineRule="exact"/>
        <w:jc w:val="center"/>
        <w:rPr>
          <w:rFonts w:eastAsia="方正仿宋_GBK"/>
          <w:sz w:val="44"/>
          <w:szCs w:val="44"/>
        </w:rPr>
      </w:pPr>
    </w:p>
    <w:p w:rsidR="00C525D3" w:rsidRDefault="00C525D3">
      <w:pPr>
        <w:spacing w:line="760" w:lineRule="exact"/>
        <w:rPr>
          <w:rFonts w:eastAsia="方正仿宋_GBK"/>
          <w:sz w:val="44"/>
          <w:szCs w:val="44"/>
        </w:rPr>
      </w:pPr>
    </w:p>
    <w:p w:rsidR="00C525D3" w:rsidRDefault="00080492">
      <w:pPr>
        <w:spacing w:line="760" w:lineRule="exact"/>
        <w:jc w:val="center"/>
        <w:rPr>
          <w:rFonts w:eastAsia="方正仿宋_GBK"/>
          <w:sz w:val="32"/>
          <w:szCs w:val="32"/>
        </w:rPr>
      </w:pPr>
      <w:r>
        <w:rPr>
          <w:rFonts w:eastAsia="方正仿宋_GBK" w:hint="eastAsia"/>
          <w:sz w:val="32"/>
          <w:szCs w:val="32"/>
        </w:rPr>
        <w:t>采购人：重庆医科大学</w:t>
      </w:r>
    </w:p>
    <w:p w:rsidR="00C525D3" w:rsidRDefault="00080492">
      <w:pPr>
        <w:spacing w:line="760" w:lineRule="exact"/>
        <w:jc w:val="center"/>
        <w:rPr>
          <w:rFonts w:eastAsia="方正仿宋_GBK"/>
          <w:sz w:val="32"/>
          <w:szCs w:val="32"/>
        </w:rPr>
        <w:sectPr w:rsidR="00C525D3">
          <w:headerReference w:type="even" r:id="rId8"/>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0"/>
          <w:cols w:space="720"/>
          <w:titlePg/>
          <w:docGrid w:linePitch="380" w:charSpace="-5735"/>
        </w:sectPr>
      </w:pPr>
      <w:r>
        <w:rPr>
          <w:rFonts w:eastAsia="方正仿宋_GBK" w:hint="eastAsia"/>
          <w:sz w:val="32"/>
          <w:szCs w:val="32"/>
        </w:rPr>
        <w:t>二〇二三年四月</w:t>
      </w:r>
    </w:p>
    <w:p w:rsidR="00C525D3" w:rsidRDefault="00080492">
      <w:pPr>
        <w:spacing w:line="560" w:lineRule="exact"/>
        <w:jc w:val="center"/>
        <w:outlineLvl w:val="0"/>
        <w:rPr>
          <w:rFonts w:eastAsia="方正仿宋_GBK"/>
          <w:szCs w:val="28"/>
        </w:rPr>
      </w:pPr>
      <w:r>
        <w:rPr>
          <w:rFonts w:eastAsia="方正仿宋_GBK" w:hint="eastAsia"/>
          <w:szCs w:val="28"/>
        </w:rPr>
        <w:lastRenderedPageBreak/>
        <w:t>目</w:t>
      </w:r>
      <w:r>
        <w:rPr>
          <w:rFonts w:eastAsia="方正仿宋_GBK" w:hint="eastAsia"/>
          <w:szCs w:val="28"/>
        </w:rPr>
        <w:t xml:space="preserve">   </w:t>
      </w:r>
      <w:r>
        <w:rPr>
          <w:rFonts w:eastAsia="方正仿宋_GBK" w:hint="eastAsia"/>
          <w:szCs w:val="28"/>
        </w:rPr>
        <w:t>录</w:t>
      </w:r>
    </w:p>
    <w:p w:rsidR="00C525D3" w:rsidRDefault="00080492">
      <w:pPr>
        <w:pStyle w:val="TOC2"/>
        <w:tabs>
          <w:tab w:val="right" w:leader="dot" w:pos="9402"/>
        </w:tabs>
        <w:ind w:left="560"/>
        <w:rPr>
          <w:rFonts w:eastAsiaTheme="minorEastAsia" w:cstheme="minorBidi"/>
          <w:sz w:val="21"/>
          <w:szCs w:val="22"/>
        </w:rPr>
      </w:pPr>
      <w:r>
        <w:rPr>
          <w:rFonts w:eastAsia="方正仿宋_GBK" w:hint="eastAsia"/>
          <w:szCs w:val="28"/>
        </w:rPr>
        <w:fldChar w:fldCharType="begin"/>
      </w:r>
      <w:r>
        <w:rPr>
          <w:rFonts w:eastAsia="方正仿宋_GBK" w:hint="eastAsia"/>
          <w:szCs w:val="28"/>
        </w:rPr>
        <w:instrText xml:space="preserve"> TOC \o "1-3" \h \z </w:instrText>
      </w:r>
      <w:r>
        <w:rPr>
          <w:rFonts w:eastAsia="方正仿宋_GBK" w:hint="eastAsia"/>
          <w:szCs w:val="28"/>
        </w:rPr>
        <w:fldChar w:fldCharType="separate"/>
      </w:r>
      <w:hyperlink w:anchor="_Toc77254560" w:history="1">
        <w:r>
          <w:rPr>
            <w:rStyle w:val="aff1"/>
            <w:color w:val="auto"/>
          </w:rPr>
          <w:t>第一篇</w:t>
        </w:r>
        <w:r>
          <w:rPr>
            <w:rStyle w:val="aff1"/>
            <w:color w:val="auto"/>
          </w:rPr>
          <w:t xml:space="preserve">  </w:t>
        </w:r>
        <w:r>
          <w:rPr>
            <w:rStyle w:val="aff1"/>
            <w:color w:val="auto"/>
          </w:rPr>
          <w:t>竞争性谈判邀请书</w:t>
        </w:r>
        <w:r>
          <w:tab/>
        </w:r>
        <w:r>
          <w:fldChar w:fldCharType="begin"/>
        </w:r>
        <w:r>
          <w:instrText xml:space="preserve"> PAGEREF _Toc77254560 \h </w:instrText>
        </w:r>
        <w:r>
          <w:fldChar w:fldCharType="separate"/>
        </w:r>
        <w:r>
          <w:t>- 3 -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1" w:history="1">
        <w:r>
          <w:rPr>
            <w:rStyle w:val="aff1"/>
            <w:rFonts w:eastAsia="方正仿宋_GBK"/>
            <w:color w:val="auto"/>
          </w:rPr>
          <w:t>一、竞争性谈判内容</w:t>
        </w:r>
        <w:r>
          <w:tab/>
        </w:r>
        <w:r>
          <w:fldChar w:fldCharType="begin"/>
        </w:r>
        <w:r>
          <w:instrText xml:space="preserve"> PAGEREF _Toc77254561 \h </w:instrText>
        </w:r>
        <w:r>
          <w:fldChar w:fldCharType="separate"/>
        </w:r>
        <w:r>
          <w:t>- 3 -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2" w:history="1">
        <w:r>
          <w:rPr>
            <w:rStyle w:val="aff1"/>
            <w:rFonts w:eastAsia="方正仿宋_GBK"/>
            <w:color w:val="auto"/>
          </w:rPr>
          <w:t>二、资金来源</w:t>
        </w:r>
        <w:r>
          <w:tab/>
        </w:r>
        <w:r>
          <w:fldChar w:fldCharType="begin"/>
        </w:r>
        <w:r>
          <w:instrText xml:space="preserve"> PAGEREF _Toc77254562 \h </w:instrText>
        </w:r>
        <w:r>
          <w:fldChar w:fldCharType="separate"/>
        </w:r>
        <w:r>
          <w:t>- 3 -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3" w:history="1">
        <w:r>
          <w:rPr>
            <w:rStyle w:val="aff1"/>
            <w:rFonts w:eastAsia="方正仿宋_GBK"/>
            <w:color w:val="auto"/>
          </w:rPr>
          <w:t>三、谈判资格</w:t>
        </w:r>
        <w:r>
          <w:tab/>
        </w:r>
        <w:r>
          <w:fldChar w:fldCharType="begin"/>
        </w:r>
        <w:r>
          <w:instrText xml:space="preserve"> PAGEREF _Toc77254563 \h </w:instrText>
        </w:r>
        <w:r>
          <w:fldChar w:fldCharType="separate"/>
        </w:r>
        <w:r>
          <w:t>- 3 -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4" w:history="1">
        <w:r>
          <w:rPr>
            <w:rStyle w:val="aff1"/>
            <w:rFonts w:eastAsia="方正仿宋_GBK"/>
            <w:color w:val="auto"/>
          </w:rPr>
          <w:t>四、谈判有关说明</w:t>
        </w:r>
        <w:r>
          <w:tab/>
        </w:r>
        <w:r>
          <w:fldChar w:fldCharType="begin"/>
        </w:r>
        <w:r>
          <w:instrText xml:space="preserve"> PAGEREF _Toc77254564 \h </w:instrText>
        </w:r>
        <w:r>
          <w:fldChar w:fldCharType="separate"/>
        </w:r>
        <w:r>
          <w:t>- 3 -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5" w:history="1">
        <w:r>
          <w:rPr>
            <w:rStyle w:val="aff1"/>
            <w:rFonts w:eastAsia="方正仿宋_GBK"/>
            <w:bCs/>
            <w:color w:val="auto"/>
          </w:rPr>
          <w:t>六、采购项目需落实的政府采购政策</w:t>
        </w:r>
        <w:r>
          <w:tab/>
        </w:r>
        <w:r>
          <w:fldChar w:fldCharType="begin"/>
        </w:r>
        <w:r>
          <w:instrText xml:space="preserve"> PAGEREF _Toc77254565 \h </w:instrText>
        </w:r>
        <w:r>
          <w:fldChar w:fldCharType="separate"/>
        </w:r>
        <w:r>
          <w:t>- 6 -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6" w:history="1">
        <w:r>
          <w:rPr>
            <w:rStyle w:val="aff1"/>
            <w:rFonts w:eastAsia="方正仿宋_GBK"/>
            <w:bCs/>
            <w:color w:val="auto"/>
          </w:rPr>
          <w:t>七、其它有关规定</w:t>
        </w:r>
        <w:r>
          <w:tab/>
        </w:r>
        <w:r>
          <w:fldChar w:fldCharType="begin"/>
        </w:r>
        <w:r>
          <w:instrText xml:space="preserve"> PAGEREF _Toc77254566 \h </w:instrText>
        </w:r>
        <w:r>
          <w:fldChar w:fldCharType="separate"/>
        </w:r>
        <w:r>
          <w:t>- 7 -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7" w:history="1">
        <w:r>
          <w:rPr>
            <w:rStyle w:val="aff1"/>
            <w:rFonts w:eastAsia="方正仿宋_GBK"/>
            <w:bCs/>
            <w:color w:val="auto"/>
          </w:rPr>
          <w:t>八、联系方式</w:t>
        </w:r>
        <w:r>
          <w:tab/>
        </w:r>
        <w:r>
          <w:fldChar w:fldCharType="begin"/>
        </w:r>
        <w:r>
          <w:instrText xml:space="preserve"> PAGEREF _Toc77254567 \h </w:instrText>
        </w:r>
        <w:r>
          <w:fldChar w:fldCharType="separate"/>
        </w:r>
        <w:r>
          <w:t>- 7 -</w:t>
        </w:r>
        <w:r>
          <w:fldChar w:fldCharType="end"/>
        </w:r>
      </w:hyperlink>
    </w:p>
    <w:p w:rsidR="00C525D3" w:rsidRDefault="00080492">
      <w:pPr>
        <w:pStyle w:val="TOC2"/>
        <w:tabs>
          <w:tab w:val="right" w:leader="dot" w:pos="9402"/>
        </w:tabs>
        <w:ind w:left="560"/>
        <w:rPr>
          <w:rFonts w:eastAsiaTheme="minorEastAsia" w:cstheme="minorBidi"/>
          <w:sz w:val="21"/>
          <w:szCs w:val="22"/>
        </w:rPr>
      </w:pPr>
      <w:hyperlink w:anchor="_Toc77254568" w:history="1">
        <w:r>
          <w:rPr>
            <w:rStyle w:val="aff1"/>
            <w:color w:val="auto"/>
          </w:rPr>
          <w:t>第二篇</w:t>
        </w:r>
        <w:r>
          <w:rPr>
            <w:rStyle w:val="aff1"/>
            <w:color w:val="auto"/>
          </w:rPr>
          <w:t xml:space="preserve">  </w:t>
        </w:r>
        <w:r>
          <w:rPr>
            <w:rStyle w:val="aff1"/>
            <w:color w:val="auto"/>
          </w:rPr>
          <w:t>供应商须知</w:t>
        </w:r>
        <w:r>
          <w:tab/>
        </w:r>
        <w:r>
          <w:fldChar w:fldCharType="begin"/>
        </w:r>
        <w:r>
          <w:instrText xml:space="preserve"> PAGEREF _Toc77254568 \h </w:instrText>
        </w:r>
        <w:r>
          <w:fldChar w:fldCharType="separate"/>
        </w:r>
        <w:r>
          <w:t>- 9 -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69" w:history="1">
        <w:r>
          <w:rPr>
            <w:rStyle w:val="aff1"/>
            <w:rFonts w:eastAsia="方正仿宋_GBK"/>
            <w:color w:val="auto"/>
          </w:rPr>
          <w:t>一、谈判费用</w:t>
        </w:r>
        <w:r>
          <w:tab/>
        </w:r>
        <w:r>
          <w:fldChar w:fldCharType="begin"/>
        </w:r>
        <w:r>
          <w:instrText xml:space="preserve"> PAGEREF _Toc77254569 \h </w:instrText>
        </w:r>
        <w:r>
          <w:fldChar w:fldCharType="separate"/>
        </w:r>
        <w:r>
          <w:t>- 9 -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0" w:history="1">
        <w:r>
          <w:rPr>
            <w:rStyle w:val="aff1"/>
            <w:rFonts w:eastAsia="方正仿宋_GBK"/>
            <w:color w:val="auto"/>
          </w:rPr>
          <w:t>二、竞争性谈判文件</w:t>
        </w:r>
        <w:r>
          <w:tab/>
        </w:r>
        <w:r>
          <w:fldChar w:fldCharType="begin"/>
        </w:r>
        <w:r>
          <w:instrText xml:space="preserve"> PAGEREF _Toc77254570 \h </w:instrText>
        </w:r>
        <w:r>
          <w:fldChar w:fldCharType="separate"/>
        </w:r>
        <w:r>
          <w:t>- 9 -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1" w:history="1">
        <w:r>
          <w:rPr>
            <w:rStyle w:val="aff1"/>
            <w:rFonts w:eastAsia="方正仿宋_GBK"/>
            <w:color w:val="auto"/>
          </w:rPr>
          <w:t>三、谈判要求</w:t>
        </w:r>
        <w:r>
          <w:tab/>
        </w:r>
        <w:r>
          <w:fldChar w:fldCharType="begin"/>
        </w:r>
        <w:r>
          <w:instrText xml:space="preserve"> PAGEREF _Toc77254571 \h </w:instrText>
        </w:r>
        <w:r>
          <w:fldChar w:fldCharType="separate"/>
        </w:r>
        <w:r>
          <w:t>- 9 -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2" w:history="1">
        <w:r>
          <w:rPr>
            <w:rStyle w:val="aff1"/>
            <w:rFonts w:eastAsia="方正仿宋_GBK"/>
            <w:color w:val="auto"/>
          </w:rPr>
          <w:t>四、谈判程序</w:t>
        </w:r>
        <w:r>
          <w:tab/>
        </w:r>
        <w:r>
          <w:fldChar w:fldCharType="begin"/>
        </w:r>
        <w:r>
          <w:instrText xml:space="preserve"> PAGEREF _Toc77254572 \h </w:instrText>
        </w:r>
        <w:r>
          <w:fldChar w:fldCharType="separate"/>
        </w:r>
        <w:r>
          <w:t>- 12 -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3" w:history="1">
        <w:r>
          <w:rPr>
            <w:rStyle w:val="aff1"/>
            <w:rFonts w:eastAsia="方正仿宋_GBK"/>
            <w:color w:val="auto"/>
          </w:rPr>
          <w:t>五、评审依据</w:t>
        </w:r>
        <w:r>
          <w:tab/>
        </w:r>
        <w:r>
          <w:fldChar w:fldCharType="begin"/>
        </w:r>
        <w:r>
          <w:instrText xml:space="preserve"> PAGEREF _Toc77254573 \h </w:instrText>
        </w:r>
        <w:r>
          <w:fldChar w:fldCharType="separate"/>
        </w:r>
        <w:r>
          <w:t>- 16 -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4" w:history="1">
        <w:r>
          <w:rPr>
            <w:rStyle w:val="aff1"/>
            <w:rFonts w:eastAsia="方正仿宋_GBK"/>
            <w:color w:val="auto"/>
          </w:rPr>
          <w:t>六、成交原则</w:t>
        </w:r>
        <w:r>
          <w:tab/>
        </w:r>
        <w:r>
          <w:fldChar w:fldCharType="begin"/>
        </w:r>
        <w:r>
          <w:instrText xml:space="preserve"> PAGEREF _Toc77254574 \h </w:instrText>
        </w:r>
        <w:r>
          <w:fldChar w:fldCharType="separate"/>
        </w:r>
        <w:r>
          <w:t>- 16 -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5" w:history="1">
        <w:r>
          <w:rPr>
            <w:rStyle w:val="aff1"/>
            <w:rFonts w:eastAsia="方正仿宋_GBK"/>
            <w:color w:val="auto"/>
          </w:rPr>
          <w:t>七、成交通知</w:t>
        </w:r>
        <w:r>
          <w:tab/>
        </w:r>
        <w:r>
          <w:fldChar w:fldCharType="begin"/>
        </w:r>
        <w:r>
          <w:instrText xml:space="preserve"> PAGEREF _Toc77254575 \h </w:instrText>
        </w:r>
        <w:r>
          <w:fldChar w:fldCharType="separate"/>
        </w:r>
        <w:r>
          <w:t>- 19 -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6" w:history="1">
        <w:r>
          <w:rPr>
            <w:rStyle w:val="aff1"/>
            <w:rFonts w:eastAsia="方正仿宋_GBK"/>
            <w:color w:val="auto"/>
          </w:rPr>
          <w:t>八、关于质疑和投诉</w:t>
        </w:r>
        <w:r>
          <w:tab/>
        </w:r>
        <w:r>
          <w:fldChar w:fldCharType="begin"/>
        </w:r>
        <w:r>
          <w:instrText xml:space="preserve"> PAGEREF _Toc77254576 \h </w:instrText>
        </w:r>
        <w:r>
          <w:fldChar w:fldCharType="separate"/>
        </w:r>
        <w:r>
          <w:t>- 19 -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7" w:history="1">
        <w:r>
          <w:rPr>
            <w:rStyle w:val="aff1"/>
            <w:rFonts w:eastAsia="方正仿宋_GBK"/>
            <w:color w:val="auto"/>
          </w:rPr>
          <w:t>九、签订合同</w:t>
        </w:r>
        <w:r>
          <w:tab/>
        </w:r>
        <w:r>
          <w:fldChar w:fldCharType="begin"/>
        </w:r>
        <w:r>
          <w:instrText xml:space="preserve"> PAGEREF _Toc77254577 \h </w:instrText>
        </w:r>
        <w:r>
          <w:fldChar w:fldCharType="separate"/>
        </w:r>
        <w:r>
          <w:t>- 21 -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78" w:history="1">
        <w:r>
          <w:rPr>
            <w:rStyle w:val="aff1"/>
            <w:rFonts w:eastAsia="方正仿宋_GBK"/>
            <w:color w:val="auto"/>
          </w:rPr>
          <w:t>十、政府采购信用融资</w:t>
        </w:r>
        <w:r>
          <w:tab/>
        </w:r>
        <w:r>
          <w:fldChar w:fldCharType="begin"/>
        </w:r>
        <w:r>
          <w:instrText xml:space="preserve"> PAGEREF _Toc77254578 \h </w:instrText>
        </w:r>
        <w:r>
          <w:fldChar w:fldCharType="separate"/>
        </w:r>
        <w:r>
          <w:t>- 22 -</w:t>
        </w:r>
        <w:r>
          <w:fldChar w:fldCharType="end"/>
        </w:r>
      </w:hyperlink>
    </w:p>
    <w:p w:rsidR="00C525D3" w:rsidRDefault="00080492">
      <w:pPr>
        <w:pStyle w:val="TOC2"/>
        <w:tabs>
          <w:tab w:val="right" w:leader="dot" w:pos="9402"/>
        </w:tabs>
        <w:ind w:left="560"/>
        <w:rPr>
          <w:rFonts w:eastAsiaTheme="minorEastAsia" w:cstheme="minorBidi"/>
          <w:sz w:val="21"/>
          <w:szCs w:val="22"/>
        </w:rPr>
      </w:pPr>
      <w:hyperlink w:anchor="_Toc77254579" w:history="1">
        <w:r>
          <w:rPr>
            <w:rStyle w:val="aff1"/>
            <w:color w:val="auto"/>
          </w:rPr>
          <w:t>第三篇</w:t>
        </w:r>
        <w:r>
          <w:rPr>
            <w:rStyle w:val="aff1"/>
            <w:color w:val="auto"/>
          </w:rPr>
          <w:t xml:space="preserve">  </w:t>
        </w:r>
        <w:r>
          <w:rPr>
            <w:rStyle w:val="aff1"/>
            <w:color w:val="auto"/>
          </w:rPr>
          <w:t>谈判项目技术需求</w:t>
        </w:r>
        <w:r>
          <w:tab/>
        </w:r>
        <w:r>
          <w:fldChar w:fldCharType="begin"/>
        </w:r>
        <w:r>
          <w:instrText xml:space="preserve"> PAGEREF _Toc77254579 \h </w:instrText>
        </w:r>
        <w:r>
          <w:fldChar w:fldCharType="separate"/>
        </w:r>
        <w:r>
          <w:t>- 23 -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0" w:history="1">
        <w:r>
          <w:rPr>
            <w:rStyle w:val="aff1"/>
            <w:rFonts w:eastAsia="方正仿宋_GBK"/>
            <w:color w:val="auto"/>
          </w:rPr>
          <w:t>一、项目一览表</w:t>
        </w:r>
        <w:r>
          <w:tab/>
        </w:r>
        <w:r>
          <w:fldChar w:fldCharType="begin"/>
        </w:r>
        <w:r>
          <w:instrText xml:space="preserve"> PAGEREF _Toc77254580 \h </w:instrText>
        </w:r>
        <w:r>
          <w:fldChar w:fldCharType="separate"/>
        </w:r>
        <w:r>
          <w:t>- 23 -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1" w:history="1">
        <w:r>
          <w:rPr>
            <w:rStyle w:val="aff1"/>
            <w:rFonts w:eastAsia="方正仿宋_GBK"/>
            <w:color w:val="auto"/>
          </w:rPr>
          <w:t>二、技术规格及质量要求</w:t>
        </w:r>
        <w:r>
          <w:tab/>
        </w:r>
        <w:r>
          <w:fldChar w:fldCharType="begin"/>
        </w:r>
        <w:r>
          <w:instrText xml:space="preserve"> PAGEREF _Toc77254581 \h </w:instrText>
        </w:r>
        <w:r>
          <w:fldChar w:fldCharType="separate"/>
        </w:r>
        <w:r>
          <w:t>- 23 -</w:t>
        </w:r>
        <w:r>
          <w:fldChar w:fldCharType="end"/>
        </w:r>
      </w:hyperlink>
    </w:p>
    <w:p w:rsidR="00C525D3" w:rsidRDefault="00080492">
      <w:pPr>
        <w:pStyle w:val="TOC2"/>
        <w:tabs>
          <w:tab w:val="right" w:leader="dot" w:pos="9402"/>
        </w:tabs>
        <w:ind w:left="560"/>
        <w:rPr>
          <w:rFonts w:eastAsiaTheme="minorEastAsia" w:cstheme="minorBidi"/>
          <w:sz w:val="21"/>
          <w:szCs w:val="22"/>
        </w:rPr>
      </w:pPr>
      <w:hyperlink w:anchor="_Toc77254582" w:history="1">
        <w:r>
          <w:rPr>
            <w:rStyle w:val="aff1"/>
            <w:color w:val="auto"/>
          </w:rPr>
          <w:t>第四篇</w:t>
        </w:r>
        <w:r>
          <w:rPr>
            <w:rStyle w:val="aff1"/>
            <w:color w:val="auto"/>
          </w:rPr>
          <w:t xml:space="preserve">  </w:t>
        </w:r>
        <w:r>
          <w:rPr>
            <w:rStyle w:val="aff1"/>
            <w:color w:val="auto"/>
          </w:rPr>
          <w:t>谈判项目服务需求</w:t>
        </w:r>
        <w:r>
          <w:tab/>
        </w:r>
        <w:r>
          <w:fldChar w:fldCharType="begin"/>
        </w:r>
        <w:r>
          <w:instrText xml:space="preserve"> PAGEREF _Toc77254582 \h </w:instrText>
        </w:r>
        <w:r>
          <w:fldChar w:fldCharType="separate"/>
        </w:r>
        <w:r>
          <w:t>- 24 -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3" w:history="1">
        <w:r>
          <w:rPr>
            <w:rStyle w:val="aff1"/>
            <w:rFonts w:eastAsia="方正仿宋_GBK"/>
            <w:color w:val="auto"/>
          </w:rPr>
          <w:t>一、交货时间、地点及验收方式</w:t>
        </w:r>
        <w:r>
          <w:tab/>
        </w:r>
        <w:r>
          <w:fldChar w:fldCharType="begin"/>
        </w:r>
        <w:r>
          <w:instrText xml:space="preserve"> PAGEREF _Toc77254583 \h </w:instrText>
        </w:r>
        <w:r>
          <w:fldChar w:fldCharType="separate"/>
        </w:r>
        <w:r>
          <w:t>- 24 -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4" w:history="1">
        <w:r>
          <w:rPr>
            <w:rStyle w:val="aff1"/>
            <w:rFonts w:eastAsia="方正仿宋_GBK"/>
            <w:color w:val="auto"/>
          </w:rPr>
          <w:t>二、质量保证及售后服务</w:t>
        </w:r>
        <w:r>
          <w:tab/>
        </w:r>
        <w:r>
          <w:fldChar w:fldCharType="begin"/>
        </w:r>
        <w:r>
          <w:instrText xml:space="preserve"> PAGEREF _Toc77254584 \h </w:instrText>
        </w:r>
        <w:r>
          <w:fldChar w:fldCharType="separate"/>
        </w:r>
        <w:r>
          <w:t>- 25 -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5" w:history="1">
        <w:r>
          <w:rPr>
            <w:rStyle w:val="aff1"/>
            <w:rFonts w:eastAsia="方正仿宋_GBK"/>
            <w:color w:val="auto"/>
          </w:rPr>
          <w:t>三、报价要求</w:t>
        </w:r>
        <w:r>
          <w:tab/>
        </w:r>
        <w:r>
          <w:fldChar w:fldCharType="begin"/>
        </w:r>
        <w:r>
          <w:instrText xml:space="preserve"> PAGEREF _Toc77254585 \h </w:instrText>
        </w:r>
        <w:r>
          <w:fldChar w:fldCharType="separate"/>
        </w:r>
        <w:r>
          <w:t>- 26 -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6" w:history="1">
        <w:r>
          <w:rPr>
            <w:rStyle w:val="aff1"/>
            <w:rFonts w:eastAsia="方正仿宋_GBK"/>
            <w:color w:val="auto"/>
          </w:rPr>
          <w:t>四、付款方式</w:t>
        </w:r>
        <w:r>
          <w:tab/>
        </w:r>
        <w:r>
          <w:fldChar w:fldCharType="begin"/>
        </w:r>
        <w:r>
          <w:instrText xml:space="preserve"> PAGEREF _Toc77254586 \h </w:instrText>
        </w:r>
        <w:r>
          <w:fldChar w:fldCharType="separate"/>
        </w:r>
        <w:r>
          <w:t>- 26 -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7" w:history="1">
        <w:r>
          <w:rPr>
            <w:rStyle w:val="aff1"/>
            <w:rFonts w:eastAsia="方正仿宋_GBK"/>
            <w:color w:val="auto"/>
          </w:rPr>
          <w:t>五、知识产权</w:t>
        </w:r>
        <w:r>
          <w:tab/>
        </w:r>
        <w:r>
          <w:fldChar w:fldCharType="begin"/>
        </w:r>
        <w:r>
          <w:instrText xml:space="preserve"> PAGEREF _Toc77254587 \h </w:instrText>
        </w:r>
        <w:r>
          <w:fldChar w:fldCharType="separate"/>
        </w:r>
        <w:r>
          <w:t>- 26 -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8" w:history="1">
        <w:r>
          <w:rPr>
            <w:rStyle w:val="aff1"/>
            <w:rFonts w:eastAsia="方正仿宋_GBK"/>
            <w:color w:val="auto"/>
          </w:rPr>
          <w:t>六、培训</w:t>
        </w:r>
        <w:r>
          <w:tab/>
        </w:r>
        <w:r>
          <w:fldChar w:fldCharType="begin"/>
        </w:r>
        <w:r>
          <w:instrText xml:space="preserve"> PAGEREF _Toc77254588 \h </w:instrText>
        </w:r>
        <w:r>
          <w:fldChar w:fldCharType="separate"/>
        </w:r>
        <w:r>
          <w:t>- 26 -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89" w:history="1">
        <w:r>
          <w:rPr>
            <w:rStyle w:val="aff1"/>
            <w:rFonts w:eastAsia="方正仿宋_GBK"/>
            <w:color w:val="auto"/>
          </w:rPr>
          <w:t>七、其他</w:t>
        </w:r>
        <w:r>
          <w:tab/>
        </w:r>
        <w:r>
          <w:fldChar w:fldCharType="begin"/>
        </w:r>
        <w:r>
          <w:instrText xml:space="preserve"> PAGEREF _Toc77254589 \h </w:instrText>
        </w:r>
        <w:r>
          <w:fldChar w:fldCharType="separate"/>
        </w:r>
        <w:r>
          <w:t>- 27 -</w:t>
        </w:r>
        <w:r>
          <w:fldChar w:fldCharType="end"/>
        </w:r>
      </w:hyperlink>
    </w:p>
    <w:p w:rsidR="00C525D3" w:rsidRDefault="00080492">
      <w:pPr>
        <w:pStyle w:val="TOC2"/>
        <w:tabs>
          <w:tab w:val="right" w:leader="dot" w:pos="9402"/>
        </w:tabs>
        <w:ind w:left="560"/>
        <w:rPr>
          <w:rFonts w:eastAsiaTheme="minorEastAsia" w:cstheme="minorBidi"/>
          <w:sz w:val="21"/>
          <w:szCs w:val="22"/>
        </w:rPr>
      </w:pPr>
      <w:hyperlink w:anchor="_Toc77254590" w:history="1">
        <w:r>
          <w:rPr>
            <w:rStyle w:val="aff1"/>
            <w:color w:val="auto"/>
          </w:rPr>
          <w:t>第五篇</w:t>
        </w:r>
        <w:r>
          <w:rPr>
            <w:rStyle w:val="aff1"/>
            <w:color w:val="auto"/>
          </w:rPr>
          <w:t xml:space="preserve">  </w:t>
        </w:r>
        <w:r>
          <w:rPr>
            <w:rStyle w:val="aff1"/>
            <w:color w:val="auto"/>
          </w:rPr>
          <w:t>合同草案条款</w:t>
        </w:r>
        <w:r>
          <w:tab/>
        </w:r>
        <w:r>
          <w:fldChar w:fldCharType="begin"/>
        </w:r>
        <w:r>
          <w:instrText xml:space="preserve"> PAGEREF _Toc77254590 \h </w:instrText>
        </w:r>
        <w:r>
          <w:fldChar w:fldCharType="separate"/>
        </w:r>
        <w:r>
          <w:t>- 28 -</w:t>
        </w:r>
        <w:r>
          <w:fldChar w:fldCharType="end"/>
        </w:r>
      </w:hyperlink>
    </w:p>
    <w:p w:rsidR="00C525D3" w:rsidRDefault="00080492">
      <w:pPr>
        <w:pStyle w:val="TOC2"/>
        <w:tabs>
          <w:tab w:val="right" w:leader="dot" w:pos="9402"/>
        </w:tabs>
        <w:ind w:left="560"/>
        <w:rPr>
          <w:rFonts w:eastAsiaTheme="minorEastAsia" w:cstheme="minorBidi"/>
          <w:sz w:val="21"/>
          <w:szCs w:val="22"/>
        </w:rPr>
      </w:pPr>
      <w:hyperlink w:anchor="_Toc77254591" w:history="1">
        <w:r>
          <w:rPr>
            <w:rStyle w:val="aff1"/>
            <w:color w:val="auto"/>
          </w:rPr>
          <w:t>第六篇</w:t>
        </w:r>
        <w:r>
          <w:rPr>
            <w:rStyle w:val="aff1"/>
            <w:color w:val="auto"/>
          </w:rPr>
          <w:t xml:space="preserve">  </w:t>
        </w:r>
        <w:r>
          <w:rPr>
            <w:rStyle w:val="aff1"/>
            <w:color w:val="auto"/>
          </w:rPr>
          <w:t>响应文件格式要求</w:t>
        </w:r>
        <w:r>
          <w:tab/>
        </w:r>
        <w:r>
          <w:fldChar w:fldCharType="begin"/>
        </w:r>
        <w:r>
          <w:instrText xml:space="preserve"> PAGEREF _Toc77254591 \h </w:instrText>
        </w:r>
        <w:r>
          <w:fldChar w:fldCharType="separate"/>
        </w:r>
        <w:r>
          <w:t>- 36 -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92" w:history="1">
        <w:r>
          <w:rPr>
            <w:rStyle w:val="aff1"/>
            <w:rFonts w:eastAsia="方正仿宋_GBK"/>
            <w:color w:val="auto"/>
          </w:rPr>
          <w:t>一、经济部分</w:t>
        </w:r>
        <w:r>
          <w:tab/>
        </w:r>
        <w:r>
          <w:fldChar w:fldCharType="begin"/>
        </w:r>
        <w:r>
          <w:instrText xml:space="preserve"> PAGEREF _Toc77254592 \h </w:instrText>
        </w:r>
        <w:r>
          <w:fldChar w:fldCharType="separate"/>
        </w:r>
        <w:r>
          <w:t>- 38 -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93" w:history="1">
        <w:r>
          <w:rPr>
            <w:rStyle w:val="aff1"/>
            <w:rFonts w:eastAsia="方正仿宋_GBK"/>
            <w:color w:val="auto"/>
          </w:rPr>
          <w:t>二、技术部分</w:t>
        </w:r>
        <w:r>
          <w:tab/>
        </w:r>
        <w:r>
          <w:fldChar w:fldCharType="begin"/>
        </w:r>
        <w:r>
          <w:instrText xml:space="preserve"> PAGEREF _Toc77254593 \h </w:instrText>
        </w:r>
        <w:r>
          <w:fldChar w:fldCharType="separate"/>
        </w:r>
        <w:r>
          <w:t>- 41 -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94" w:history="1">
        <w:r>
          <w:rPr>
            <w:rStyle w:val="aff1"/>
            <w:rFonts w:eastAsia="方正仿宋_GBK"/>
            <w:color w:val="auto"/>
          </w:rPr>
          <w:t>三、服务部分</w:t>
        </w:r>
        <w:r>
          <w:tab/>
        </w:r>
        <w:r>
          <w:fldChar w:fldCharType="begin"/>
        </w:r>
        <w:r>
          <w:instrText xml:space="preserve"> PAGEREF _Toc77254594 \h </w:instrText>
        </w:r>
        <w:r>
          <w:fldChar w:fldCharType="separate"/>
        </w:r>
        <w:r>
          <w:t>- 42 -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95" w:history="1">
        <w:r>
          <w:rPr>
            <w:rStyle w:val="aff1"/>
            <w:rFonts w:eastAsia="方正仿宋_GBK"/>
            <w:color w:val="auto"/>
          </w:rPr>
          <w:t>四、资格条件及其他</w:t>
        </w:r>
        <w:r>
          <w:tab/>
        </w:r>
        <w:r>
          <w:fldChar w:fldCharType="begin"/>
        </w:r>
        <w:r>
          <w:instrText xml:space="preserve"> PAGEREF _Toc77254595 \h </w:instrText>
        </w:r>
        <w:r>
          <w:fldChar w:fldCharType="separate"/>
        </w:r>
        <w:r>
          <w:t>- 43 -</w:t>
        </w:r>
        <w:r>
          <w:fldChar w:fldCharType="end"/>
        </w:r>
      </w:hyperlink>
    </w:p>
    <w:p w:rsidR="00C525D3" w:rsidRDefault="00080492">
      <w:pPr>
        <w:pStyle w:val="TOC3"/>
        <w:tabs>
          <w:tab w:val="right" w:leader="dot" w:pos="9402"/>
        </w:tabs>
        <w:ind w:left="1120"/>
        <w:rPr>
          <w:rFonts w:eastAsiaTheme="minorEastAsia" w:cstheme="minorBidi"/>
          <w:sz w:val="21"/>
          <w:szCs w:val="22"/>
        </w:rPr>
      </w:pPr>
      <w:hyperlink w:anchor="_Toc77254596" w:history="1">
        <w:r>
          <w:rPr>
            <w:rStyle w:val="aff1"/>
            <w:rFonts w:eastAsia="方正仿宋_GBK"/>
            <w:color w:val="auto"/>
          </w:rPr>
          <w:t>五、其他应提供的资料</w:t>
        </w:r>
        <w:r>
          <w:tab/>
        </w:r>
        <w:r>
          <w:fldChar w:fldCharType="begin"/>
        </w:r>
        <w:r>
          <w:instrText xml:space="preserve"> PAGEREF _Toc77254596 \h </w:instrText>
        </w:r>
        <w:r>
          <w:fldChar w:fldCharType="separate"/>
        </w:r>
        <w:r>
          <w:t>- 48 -</w:t>
        </w:r>
        <w:r>
          <w:fldChar w:fldCharType="end"/>
        </w:r>
      </w:hyperlink>
    </w:p>
    <w:p w:rsidR="00C525D3" w:rsidRDefault="00080492">
      <w:pPr>
        <w:pStyle w:val="TOC2"/>
        <w:tabs>
          <w:tab w:val="right" w:leader="dot" w:pos="9402"/>
        </w:tabs>
        <w:spacing w:line="360" w:lineRule="exact"/>
        <w:ind w:leftChars="0" w:left="0"/>
        <w:rPr>
          <w:rFonts w:eastAsia="方正仿宋_GBK"/>
          <w:szCs w:val="28"/>
        </w:rPr>
        <w:sectPr w:rsidR="00C525D3">
          <w:headerReference w:type="default" r:id="rId14"/>
          <w:footerReference w:type="even" r:id="rId15"/>
          <w:footerReference w:type="default" r:id="rId16"/>
          <w:headerReference w:type="first" r:id="rId17"/>
          <w:footerReference w:type="first" r:id="rId18"/>
          <w:pgSz w:w="11907" w:h="16840"/>
          <w:pgMar w:top="1134" w:right="1191" w:bottom="1134" w:left="1304" w:header="851" w:footer="992" w:gutter="0"/>
          <w:pgNumType w:fmt="numberInDash" w:start="1"/>
          <w:cols w:space="720"/>
          <w:docGrid w:linePitch="380" w:charSpace="-5735"/>
        </w:sectPr>
      </w:pPr>
      <w:r>
        <w:rPr>
          <w:rFonts w:eastAsia="方正仿宋_GBK" w:hint="eastAsia"/>
          <w:szCs w:val="28"/>
        </w:rPr>
        <w:fldChar w:fldCharType="end"/>
      </w:r>
    </w:p>
    <w:p w:rsidR="00C525D3" w:rsidRDefault="00080492">
      <w:pPr>
        <w:pStyle w:val="2"/>
        <w:spacing w:before="0" w:after="0" w:line="560" w:lineRule="exact"/>
        <w:jc w:val="center"/>
        <w:rPr>
          <w:rFonts w:ascii="Times New Roman" w:hAnsi="Times New Roman"/>
          <w:b w:val="0"/>
          <w:szCs w:val="32"/>
        </w:rPr>
      </w:pPr>
      <w:bookmarkStart w:id="1" w:name="_Toc11641050"/>
      <w:bookmarkStart w:id="2" w:name="_Toc12789052"/>
      <w:bookmarkStart w:id="3" w:name="_Toc77254560"/>
      <w:r>
        <w:rPr>
          <w:rFonts w:ascii="Times New Roman" w:hAnsi="Times New Roman" w:hint="eastAsia"/>
          <w:b w:val="0"/>
          <w:szCs w:val="32"/>
        </w:rPr>
        <w:lastRenderedPageBreak/>
        <w:t>第一篇</w:t>
      </w:r>
      <w:r>
        <w:rPr>
          <w:rFonts w:ascii="Times New Roman" w:hAnsi="Times New Roman" w:hint="eastAsia"/>
          <w:b w:val="0"/>
          <w:szCs w:val="32"/>
        </w:rPr>
        <w:t xml:space="preserve">  </w:t>
      </w:r>
      <w:r>
        <w:rPr>
          <w:rFonts w:ascii="Times New Roman" w:hAnsi="Times New Roman" w:hint="eastAsia"/>
          <w:b w:val="0"/>
          <w:szCs w:val="32"/>
        </w:rPr>
        <w:t>竞争性谈判邀请书</w:t>
      </w:r>
      <w:bookmarkEnd w:id="1"/>
      <w:bookmarkEnd w:id="2"/>
      <w:bookmarkEnd w:id="3"/>
    </w:p>
    <w:p w:rsidR="00C525D3" w:rsidRDefault="00080492">
      <w:pPr>
        <w:snapToGrid w:val="0"/>
        <w:spacing w:line="560" w:lineRule="exact"/>
        <w:ind w:firstLineChars="200" w:firstLine="560"/>
        <w:rPr>
          <w:rFonts w:eastAsia="方正仿宋_GBK"/>
          <w:szCs w:val="28"/>
        </w:rPr>
      </w:pPr>
      <w:bookmarkStart w:id="4" w:name="_Toc373860293"/>
      <w:bookmarkStart w:id="5" w:name="_Toc317775178"/>
      <w:r>
        <w:rPr>
          <w:rFonts w:eastAsia="方正仿宋_GBK" w:hint="eastAsia"/>
          <w:szCs w:val="28"/>
        </w:rPr>
        <w:t>重庆医科大学对“生命科学研究院关于</w:t>
      </w:r>
      <w:r>
        <w:rPr>
          <w:rFonts w:eastAsia="方正仿宋_GBK" w:hint="eastAsia"/>
          <w:szCs w:val="28"/>
        </w:rPr>
        <w:t>TRIPLE TOF 5600</w:t>
      </w:r>
      <w:r>
        <w:rPr>
          <w:rFonts w:eastAsia="方正仿宋_GBK" w:hint="eastAsia"/>
          <w:szCs w:val="28"/>
        </w:rPr>
        <w:t>质谱专用工作站维修升级”进行竞争性谈判采购。欢迎有资格的供应商前来参加谈判。</w:t>
      </w:r>
    </w:p>
    <w:p w:rsidR="00C525D3" w:rsidRDefault="00080492">
      <w:pPr>
        <w:pStyle w:val="3"/>
        <w:spacing w:before="0" w:after="0" w:line="560" w:lineRule="exact"/>
        <w:ind w:firstLineChars="150" w:firstLine="420"/>
        <w:rPr>
          <w:rFonts w:eastAsia="方正仿宋_GBK"/>
          <w:b w:val="0"/>
          <w:sz w:val="28"/>
          <w:szCs w:val="28"/>
        </w:rPr>
      </w:pPr>
      <w:bookmarkStart w:id="6" w:name="_Toc313893526"/>
      <w:bookmarkStart w:id="7" w:name="_Toc77254561"/>
      <w:bookmarkStart w:id="8" w:name="_Toc317775175"/>
      <w:bookmarkStart w:id="9" w:name="_Toc535312130"/>
      <w:r>
        <w:rPr>
          <w:rFonts w:eastAsia="方正仿宋_GBK" w:hint="eastAsia"/>
          <w:b w:val="0"/>
          <w:sz w:val="28"/>
          <w:szCs w:val="28"/>
        </w:rPr>
        <w:t>一、竞争性谈判内容</w:t>
      </w:r>
      <w:bookmarkEnd w:id="6"/>
      <w:bookmarkEnd w:id="7"/>
      <w:bookmarkEnd w:id="8"/>
      <w:bookmarkEnd w:id="9"/>
    </w:p>
    <w:tbl>
      <w:tblPr>
        <w:tblStyle w:val="afc"/>
        <w:tblW w:w="9077" w:type="dxa"/>
        <w:tblLayout w:type="fixed"/>
        <w:tblLook w:val="04A0" w:firstRow="1" w:lastRow="0" w:firstColumn="1" w:lastColumn="0" w:noHBand="0" w:noVBand="1"/>
      </w:tblPr>
      <w:tblGrid>
        <w:gridCol w:w="2747"/>
        <w:gridCol w:w="2431"/>
        <w:gridCol w:w="1215"/>
        <w:gridCol w:w="1671"/>
        <w:gridCol w:w="1013"/>
      </w:tblGrid>
      <w:tr w:rsidR="00C525D3">
        <w:trPr>
          <w:trHeight w:val="964"/>
        </w:trPr>
        <w:tc>
          <w:tcPr>
            <w:tcW w:w="2747" w:type="dxa"/>
            <w:vAlign w:val="center"/>
          </w:tcPr>
          <w:p w:rsidR="00C525D3" w:rsidRDefault="00080492">
            <w:pPr>
              <w:jc w:val="center"/>
              <w:rPr>
                <w:rFonts w:eastAsiaTheme="minorEastAsia" w:cstheme="minorBidi"/>
                <w:b/>
                <w:bCs/>
                <w:sz w:val="21"/>
                <w:szCs w:val="22"/>
              </w:rPr>
            </w:pPr>
            <w:r>
              <w:rPr>
                <w:rFonts w:eastAsiaTheme="minorEastAsia" w:cstheme="minorBidi" w:hint="eastAsia"/>
                <w:b/>
                <w:bCs/>
                <w:sz w:val="21"/>
                <w:szCs w:val="22"/>
              </w:rPr>
              <w:t>设备名称</w:t>
            </w:r>
          </w:p>
        </w:tc>
        <w:tc>
          <w:tcPr>
            <w:tcW w:w="2431" w:type="dxa"/>
            <w:vAlign w:val="center"/>
          </w:tcPr>
          <w:p w:rsidR="00C525D3" w:rsidRDefault="00080492">
            <w:pPr>
              <w:jc w:val="center"/>
              <w:rPr>
                <w:rFonts w:eastAsiaTheme="minorEastAsia" w:cstheme="minorBidi"/>
                <w:b/>
                <w:bCs/>
                <w:sz w:val="21"/>
                <w:szCs w:val="22"/>
              </w:rPr>
            </w:pPr>
            <w:r>
              <w:rPr>
                <w:rFonts w:cstheme="minorBidi" w:hint="eastAsia"/>
                <w:b/>
                <w:bCs/>
                <w:sz w:val="21"/>
                <w:szCs w:val="22"/>
              </w:rPr>
              <w:t>单价</w:t>
            </w:r>
            <w:r>
              <w:rPr>
                <w:rFonts w:eastAsiaTheme="minorEastAsia" w:cstheme="minorBidi" w:hint="eastAsia"/>
                <w:b/>
                <w:bCs/>
                <w:sz w:val="21"/>
                <w:szCs w:val="22"/>
              </w:rPr>
              <w:t>最高限价（万元）</w:t>
            </w:r>
          </w:p>
        </w:tc>
        <w:tc>
          <w:tcPr>
            <w:tcW w:w="1215" w:type="dxa"/>
            <w:vAlign w:val="center"/>
          </w:tcPr>
          <w:p w:rsidR="00C525D3" w:rsidRDefault="00080492">
            <w:pPr>
              <w:jc w:val="center"/>
              <w:rPr>
                <w:rFonts w:eastAsiaTheme="minorEastAsia" w:cstheme="minorBidi"/>
                <w:b/>
                <w:bCs/>
                <w:sz w:val="21"/>
                <w:szCs w:val="22"/>
              </w:rPr>
            </w:pPr>
            <w:r>
              <w:rPr>
                <w:rFonts w:eastAsiaTheme="minorEastAsia" w:cstheme="minorBidi" w:hint="eastAsia"/>
                <w:b/>
                <w:bCs/>
                <w:sz w:val="21"/>
                <w:szCs w:val="22"/>
              </w:rPr>
              <w:t>数量</w:t>
            </w:r>
            <w:r>
              <w:rPr>
                <w:rFonts w:cstheme="minorBidi" w:hint="eastAsia"/>
                <w:b/>
                <w:bCs/>
                <w:sz w:val="21"/>
                <w:szCs w:val="22"/>
              </w:rPr>
              <w:t>（台）</w:t>
            </w:r>
          </w:p>
        </w:tc>
        <w:tc>
          <w:tcPr>
            <w:tcW w:w="1671" w:type="dxa"/>
            <w:vAlign w:val="center"/>
          </w:tcPr>
          <w:p w:rsidR="00C525D3" w:rsidRDefault="00080492">
            <w:pPr>
              <w:jc w:val="center"/>
              <w:rPr>
                <w:rFonts w:eastAsiaTheme="minorEastAsia" w:cstheme="minorBidi"/>
                <w:b/>
                <w:bCs/>
                <w:sz w:val="21"/>
                <w:szCs w:val="22"/>
              </w:rPr>
            </w:pPr>
            <w:r>
              <w:rPr>
                <w:rFonts w:cstheme="minorBidi" w:hint="eastAsia"/>
                <w:b/>
                <w:bCs/>
                <w:sz w:val="21"/>
                <w:szCs w:val="22"/>
              </w:rPr>
              <w:t>总价</w:t>
            </w:r>
            <w:r>
              <w:rPr>
                <w:rFonts w:eastAsiaTheme="minorEastAsia" w:cstheme="minorBidi" w:hint="eastAsia"/>
                <w:b/>
                <w:bCs/>
                <w:sz w:val="21"/>
                <w:szCs w:val="22"/>
              </w:rPr>
              <w:t>最高限价（万元）</w:t>
            </w:r>
          </w:p>
        </w:tc>
        <w:tc>
          <w:tcPr>
            <w:tcW w:w="1013" w:type="dxa"/>
            <w:vAlign w:val="center"/>
          </w:tcPr>
          <w:p w:rsidR="00C525D3" w:rsidRDefault="00080492">
            <w:pPr>
              <w:jc w:val="center"/>
              <w:rPr>
                <w:rFonts w:cstheme="minorBidi"/>
                <w:b/>
                <w:bCs/>
                <w:sz w:val="21"/>
                <w:szCs w:val="22"/>
              </w:rPr>
            </w:pPr>
            <w:r>
              <w:rPr>
                <w:rFonts w:cstheme="minorBidi" w:hint="eastAsia"/>
                <w:b/>
                <w:bCs/>
                <w:sz w:val="21"/>
                <w:szCs w:val="22"/>
              </w:rPr>
              <w:t>备注</w:t>
            </w:r>
          </w:p>
        </w:tc>
      </w:tr>
      <w:tr w:rsidR="00C525D3">
        <w:trPr>
          <w:trHeight w:val="1132"/>
        </w:trPr>
        <w:tc>
          <w:tcPr>
            <w:tcW w:w="2747" w:type="dxa"/>
            <w:vAlign w:val="center"/>
          </w:tcPr>
          <w:p w:rsidR="00C525D3" w:rsidRDefault="00080492">
            <w:pPr>
              <w:jc w:val="center"/>
              <w:rPr>
                <w:rFonts w:cstheme="minorBidi"/>
                <w:sz w:val="21"/>
                <w:szCs w:val="22"/>
              </w:rPr>
            </w:pPr>
            <w:r>
              <w:rPr>
                <w:rFonts w:cstheme="minorBidi" w:hint="eastAsia"/>
                <w:szCs w:val="32"/>
              </w:rPr>
              <w:t>TRIPLE TOF 5600</w:t>
            </w:r>
            <w:r>
              <w:rPr>
                <w:rFonts w:eastAsia="方正仿宋_GBK" w:hint="eastAsia"/>
                <w:szCs w:val="28"/>
              </w:rPr>
              <w:t>质谱专用工作站</w:t>
            </w:r>
          </w:p>
        </w:tc>
        <w:tc>
          <w:tcPr>
            <w:tcW w:w="2431" w:type="dxa"/>
            <w:vAlign w:val="center"/>
          </w:tcPr>
          <w:p w:rsidR="00C525D3" w:rsidRDefault="00080492">
            <w:pPr>
              <w:jc w:val="center"/>
              <w:rPr>
                <w:rFonts w:cstheme="minorBidi"/>
                <w:sz w:val="21"/>
                <w:szCs w:val="22"/>
              </w:rPr>
            </w:pPr>
            <w:r>
              <w:rPr>
                <w:rFonts w:cstheme="minorBidi" w:hint="eastAsia"/>
                <w:sz w:val="21"/>
                <w:szCs w:val="22"/>
              </w:rPr>
              <w:t>9.4</w:t>
            </w:r>
          </w:p>
        </w:tc>
        <w:tc>
          <w:tcPr>
            <w:tcW w:w="1215" w:type="dxa"/>
            <w:vAlign w:val="center"/>
          </w:tcPr>
          <w:p w:rsidR="00C525D3" w:rsidRDefault="00080492">
            <w:pPr>
              <w:jc w:val="center"/>
              <w:rPr>
                <w:rFonts w:cstheme="minorBidi"/>
                <w:sz w:val="21"/>
                <w:szCs w:val="22"/>
              </w:rPr>
            </w:pPr>
            <w:r>
              <w:rPr>
                <w:rFonts w:cstheme="minorBidi" w:hint="eastAsia"/>
                <w:sz w:val="21"/>
                <w:szCs w:val="22"/>
              </w:rPr>
              <w:t>1</w:t>
            </w:r>
          </w:p>
        </w:tc>
        <w:tc>
          <w:tcPr>
            <w:tcW w:w="1671" w:type="dxa"/>
            <w:vAlign w:val="center"/>
          </w:tcPr>
          <w:p w:rsidR="00C525D3" w:rsidRDefault="00080492">
            <w:pPr>
              <w:jc w:val="center"/>
              <w:rPr>
                <w:rFonts w:cstheme="minorBidi"/>
                <w:sz w:val="21"/>
                <w:szCs w:val="22"/>
              </w:rPr>
            </w:pPr>
            <w:r>
              <w:rPr>
                <w:rFonts w:cstheme="minorBidi" w:hint="eastAsia"/>
                <w:sz w:val="21"/>
                <w:szCs w:val="22"/>
              </w:rPr>
              <w:t>9.4</w:t>
            </w:r>
          </w:p>
        </w:tc>
        <w:tc>
          <w:tcPr>
            <w:tcW w:w="1013" w:type="dxa"/>
            <w:vAlign w:val="center"/>
          </w:tcPr>
          <w:p w:rsidR="00C525D3" w:rsidRDefault="00C525D3">
            <w:pPr>
              <w:jc w:val="center"/>
              <w:rPr>
                <w:rFonts w:cstheme="minorBidi"/>
                <w:sz w:val="21"/>
                <w:szCs w:val="22"/>
              </w:rPr>
            </w:pPr>
          </w:p>
        </w:tc>
      </w:tr>
    </w:tbl>
    <w:p w:rsidR="00C525D3" w:rsidRDefault="00080492">
      <w:pPr>
        <w:pStyle w:val="3"/>
        <w:spacing w:before="0" w:after="0" w:line="560" w:lineRule="exact"/>
        <w:ind w:firstLineChars="200" w:firstLine="560"/>
        <w:rPr>
          <w:rFonts w:eastAsia="方正仿宋_GBK"/>
          <w:b w:val="0"/>
          <w:sz w:val="28"/>
          <w:szCs w:val="28"/>
        </w:rPr>
      </w:pPr>
      <w:bookmarkStart w:id="10" w:name="_Toc77254562"/>
      <w:r>
        <w:rPr>
          <w:rFonts w:eastAsia="方正仿宋_GBK" w:hint="eastAsia"/>
          <w:b w:val="0"/>
          <w:sz w:val="28"/>
          <w:szCs w:val="28"/>
        </w:rPr>
        <w:t>二、资金来源</w:t>
      </w:r>
      <w:bookmarkEnd w:id="10"/>
    </w:p>
    <w:p w:rsidR="00C525D3" w:rsidRDefault="00080492">
      <w:pPr>
        <w:spacing w:line="560" w:lineRule="exact"/>
        <w:ind w:firstLineChars="200" w:firstLine="560"/>
        <w:rPr>
          <w:rFonts w:eastAsia="方正仿宋_GBK"/>
          <w:bCs/>
          <w:szCs w:val="28"/>
        </w:rPr>
      </w:pPr>
      <w:r>
        <w:rPr>
          <w:rFonts w:eastAsia="方正仿宋_GBK" w:hint="eastAsia"/>
          <w:bCs/>
          <w:szCs w:val="28"/>
        </w:rPr>
        <w:t>学校自筹，资金已到位。</w:t>
      </w:r>
    </w:p>
    <w:p w:rsidR="00C525D3" w:rsidRDefault="00080492">
      <w:pPr>
        <w:pStyle w:val="3"/>
        <w:spacing w:before="0" w:after="0" w:line="560" w:lineRule="exact"/>
        <w:ind w:firstLineChars="200" w:firstLine="560"/>
        <w:rPr>
          <w:rFonts w:eastAsia="方正仿宋_GBK"/>
          <w:b w:val="0"/>
          <w:sz w:val="28"/>
          <w:szCs w:val="28"/>
        </w:rPr>
      </w:pPr>
      <w:bookmarkStart w:id="11" w:name="_Toc77254563"/>
      <w:r>
        <w:rPr>
          <w:rFonts w:eastAsia="方正仿宋_GBK" w:hint="eastAsia"/>
          <w:b w:val="0"/>
          <w:sz w:val="28"/>
          <w:szCs w:val="28"/>
        </w:rPr>
        <w:t>三、谈判资格</w:t>
      </w:r>
      <w:bookmarkEnd w:id="11"/>
    </w:p>
    <w:p w:rsidR="00C525D3" w:rsidRDefault="00080492">
      <w:pPr>
        <w:spacing w:line="560" w:lineRule="exact"/>
        <w:ind w:firstLineChars="200" w:firstLine="560"/>
        <w:rPr>
          <w:rFonts w:eastAsia="方正仿宋_GBK"/>
          <w:szCs w:val="28"/>
        </w:rPr>
      </w:pPr>
      <w:r>
        <w:rPr>
          <w:rFonts w:eastAsia="方正仿宋_GBK" w:hint="eastAsia"/>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C525D3" w:rsidRDefault="00080492">
      <w:pPr>
        <w:spacing w:line="560" w:lineRule="exact"/>
        <w:ind w:firstLineChars="200" w:firstLine="560"/>
        <w:rPr>
          <w:rFonts w:eastAsia="方正仿宋_GBK"/>
          <w:szCs w:val="28"/>
        </w:rPr>
      </w:pPr>
      <w:r>
        <w:rPr>
          <w:rFonts w:eastAsia="方正仿宋_GBK" w:hint="eastAsia"/>
          <w:szCs w:val="28"/>
        </w:rPr>
        <w:t>（一）一般资格条件</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具有独立承担民事责任的能力；</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具有良好的商业信誉和健全的财务会计制度；</w:t>
      </w:r>
    </w:p>
    <w:p w:rsidR="00C525D3" w:rsidRDefault="0008049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具有履行合同所必需的设备和专业技术能力；</w:t>
      </w:r>
    </w:p>
    <w:p w:rsidR="00C525D3" w:rsidRDefault="00080492">
      <w:pPr>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有依法缴纳税收和社会保障资金的良好记录；</w:t>
      </w:r>
    </w:p>
    <w:p w:rsidR="00C525D3" w:rsidRDefault="00080492">
      <w:pPr>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参加政府采购活动前三年内，在经营活动中没有重大违法记录；</w:t>
      </w:r>
    </w:p>
    <w:p w:rsidR="00C525D3" w:rsidRDefault="00080492">
      <w:pPr>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法律、行政法规规定的其他条件。</w:t>
      </w:r>
    </w:p>
    <w:p w:rsidR="00C525D3" w:rsidRDefault="00080492">
      <w:pPr>
        <w:pStyle w:val="3"/>
        <w:spacing w:before="0" w:after="0" w:line="560" w:lineRule="exact"/>
        <w:ind w:firstLineChars="200" w:firstLine="560"/>
        <w:rPr>
          <w:rFonts w:eastAsia="方正仿宋_GBK"/>
          <w:b w:val="0"/>
          <w:sz w:val="28"/>
          <w:szCs w:val="28"/>
        </w:rPr>
      </w:pPr>
      <w:bookmarkStart w:id="12" w:name="_Toc77254564"/>
      <w:r>
        <w:rPr>
          <w:rFonts w:eastAsia="方正仿宋_GBK" w:hint="eastAsia"/>
          <w:b w:val="0"/>
          <w:sz w:val="28"/>
          <w:szCs w:val="28"/>
        </w:rPr>
        <w:t>四、谈判有关说明</w:t>
      </w:r>
      <w:bookmarkEnd w:id="4"/>
      <w:bookmarkEnd w:id="12"/>
    </w:p>
    <w:p w:rsidR="00C525D3" w:rsidRDefault="00080492">
      <w:pPr>
        <w:spacing w:line="560" w:lineRule="exact"/>
        <w:ind w:firstLineChars="200" w:firstLine="560"/>
        <w:rPr>
          <w:rFonts w:eastAsia="方正仿宋_GBK"/>
          <w:szCs w:val="28"/>
        </w:rPr>
      </w:pPr>
      <w:r>
        <w:rPr>
          <w:rFonts w:eastAsia="方正仿宋_GBK" w:hint="eastAsia"/>
          <w:szCs w:val="28"/>
        </w:rPr>
        <w:t>（一）凡有意参加谈判的供应商，请于公告发布之日（</w:t>
      </w:r>
      <w:r>
        <w:rPr>
          <w:rFonts w:eastAsia="方正仿宋_GBK"/>
          <w:szCs w:val="28"/>
        </w:rPr>
        <w:t>202</w:t>
      </w:r>
      <w:r>
        <w:rPr>
          <w:rFonts w:eastAsia="方正仿宋_GBK" w:hint="eastAsia"/>
          <w:szCs w:val="28"/>
        </w:rPr>
        <w:t>3</w:t>
      </w:r>
      <w:r>
        <w:rPr>
          <w:rFonts w:eastAsia="方正仿宋_GBK"/>
          <w:szCs w:val="28"/>
        </w:rPr>
        <w:t>年</w:t>
      </w:r>
      <w:r>
        <w:rPr>
          <w:rFonts w:eastAsia="方正仿宋_GBK" w:hint="eastAsia"/>
          <w:szCs w:val="28"/>
        </w:rPr>
        <w:t>4</w:t>
      </w:r>
      <w:r>
        <w:rPr>
          <w:rFonts w:eastAsia="方正仿宋_GBK"/>
          <w:szCs w:val="28"/>
        </w:rPr>
        <w:t>月</w:t>
      </w:r>
      <w:r>
        <w:rPr>
          <w:rFonts w:eastAsia="方正仿宋_GBK" w:hint="eastAsia"/>
          <w:szCs w:val="28"/>
        </w:rPr>
        <w:t>20</w:t>
      </w:r>
      <w:r>
        <w:rPr>
          <w:rFonts w:eastAsia="方正仿宋_GBK"/>
          <w:szCs w:val="28"/>
        </w:rPr>
        <w:t>日</w:t>
      </w:r>
      <w:r>
        <w:rPr>
          <w:rFonts w:eastAsia="方正仿宋_GBK" w:hint="eastAsia"/>
          <w:szCs w:val="28"/>
        </w:rPr>
        <w:t>）起至提交首次响应文件截止时间之前，在重庆医科大学生命科学研究院网站上下载本项目竞争性谈判文件以及图纸、补遗等谈判前公布的所有项目</w:t>
      </w:r>
      <w:r>
        <w:rPr>
          <w:rFonts w:eastAsia="方正仿宋_GBK" w:hint="eastAsia"/>
          <w:szCs w:val="28"/>
        </w:rPr>
        <w:lastRenderedPageBreak/>
        <w:t>资料，无论供应商下载与否，均视为已知晓所有谈判实质性要求内容。</w:t>
      </w:r>
    </w:p>
    <w:p w:rsidR="00C525D3" w:rsidRDefault="00080492">
      <w:pPr>
        <w:spacing w:line="560" w:lineRule="exact"/>
        <w:ind w:firstLineChars="200" w:firstLine="560"/>
        <w:rPr>
          <w:rFonts w:eastAsia="方正仿宋_GBK"/>
          <w:szCs w:val="28"/>
        </w:rPr>
      </w:pPr>
      <w:r>
        <w:rPr>
          <w:rFonts w:eastAsia="方正仿宋_GBK" w:hint="eastAsia"/>
          <w:szCs w:val="28"/>
        </w:rPr>
        <w:t>（二）报名方式</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报名期限：</w:t>
      </w:r>
      <w:r>
        <w:rPr>
          <w:rFonts w:eastAsia="方正仿宋_GBK" w:hint="eastAsia"/>
          <w:szCs w:val="28"/>
        </w:rPr>
        <w:t>2023</w:t>
      </w:r>
      <w:r>
        <w:rPr>
          <w:rFonts w:eastAsia="方正仿宋_GBK" w:hint="eastAsia"/>
          <w:szCs w:val="28"/>
        </w:rPr>
        <w:t>年</w:t>
      </w:r>
      <w:r>
        <w:rPr>
          <w:rFonts w:eastAsia="方正仿宋_GBK" w:hint="eastAsia"/>
          <w:szCs w:val="28"/>
        </w:rPr>
        <w:t>4</w:t>
      </w:r>
      <w:r>
        <w:rPr>
          <w:rFonts w:eastAsia="方正仿宋_GBK" w:hint="eastAsia"/>
          <w:szCs w:val="28"/>
        </w:rPr>
        <w:t>月</w:t>
      </w:r>
      <w:r>
        <w:rPr>
          <w:rFonts w:eastAsia="方正仿宋_GBK" w:hint="eastAsia"/>
          <w:szCs w:val="28"/>
        </w:rPr>
        <w:t>23</w:t>
      </w:r>
      <w:r>
        <w:rPr>
          <w:rFonts w:eastAsia="方正仿宋_GBK" w:hint="eastAsia"/>
          <w:szCs w:val="28"/>
        </w:rPr>
        <w:t>日北京时间</w:t>
      </w:r>
      <w:r>
        <w:rPr>
          <w:rFonts w:eastAsia="方正仿宋_GBK"/>
          <w:szCs w:val="28"/>
        </w:rPr>
        <w:t>14</w:t>
      </w:r>
      <w:r>
        <w:rPr>
          <w:rFonts w:eastAsia="方正仿宋_GBK" w:hint="eastAsia"/>
          <w:szCs w:val="28"/>
        </w:rPr>
        <w:t xml:space="preserve">:00 </w:t>
      </w:r>
      <w:r>
        <w:rPr>
          <w:rFonts w:eastAsia="方正仿宋_GBK" w:hint="eastAsia"/>
          <w:szCs w:val="28"/>
        </w:rPr>
        <w:t>至</w:t>
      </w:r>
      <w:r>
        <w:rPr>
          <w:rFonts w:eastAsia="方正仿宋_GBK" w:hint="eastAsia"/>
          <w:szCs w:val="28"/>
        </w:rPr>
        <w:t>2023</w:t>
      </w:r>
      <w:r>
        <w:rPr>
          <w:rFonts w:eastAsia="方正仿宋_GBK" w:hint="eastAsia"/>
          <w:szCs w:val="28"/>
        </w:rPr>
        <w:t>年</w:t>
      </w:r>
      <w:r>
        <w:rPr>
          <w:rFonts w:eastAsia="方正仿宋_GBK" w:hint="eastAsia"/>
          <w:szCs w:val="28"/>
        </w:rPr>
        <w:t>4</w:t>
      </w:r>
      <w:r>
        <w:rPr>
          <w:rFonts w:eastAsia="方正仿宋_GBK" w:hint="eastAsia"/>
          <w:szCs w:val="28"/>
        </w:rPr>
        <w:t>月</w:t>
      </w:r>
      <w:r>
        <w:rPr>
          <w:rFonts w:eastAsia="方正仿宋_GBK" w:hint="eastAsia"/>
          <w:szCs w:val="28"/>
        </w:rPr>
        <w:t>25</w:t>
      </w:r>
      <w:r>
        <w:rPr>
          <w:rFonts w:eastAsia="方正仿宋_GBK" w:hint="eastAsia"/>
          <w:szCs w:val="28"/>
        </w:rPr>
        <w:t>日下午</w:t>
      </w:r>
      <w:r>
        <w:rPr>
          <w:rFonts w:eastAsia="方正仿宋_GBK"/>
          <w:szCs w:val="28"/>
        </w:rPr>
        <w:t>14</w:t>
      </w:r>
      <w:r>
        <w:rPr>
          <w:rFonts w:eastAsia="方正仿宋_GBK" w:hint="eastAsia"/>
          <w:szCs w:val="28"/>
        </w:rPr>
        <w:t>:00</w:t>
      </w:r>
      <w:r>
        <w:rPr>
          <w:rFonts w:eastAsia="方正仿宋_GBK" w:hint="eastAsia"/>
          <w:szCs w:val="28"/>
        </w:rPr>
        <w:t>。</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在报名期限内，投标人将供应商名称及地址、联系人姓名及联系方式、身份证号码、</w:t>
      </w:r>
      <w:r>
        <w:rPr>
          <w:rFonts w:cs="宋体" w:hint="eastAsia"/>
          <w:szCs w:val="28"/>
        </w:rPr>
        <w:t>车牌号</w:t>
      </w:r>
      <w:r>
        <w:rPr>
          <w:rFonts w:eastAsia="方正仿宋_GBK" w:hint="eastAsia"/>
          <w:szCs w:val="28"/>
        </w:rPr>
        <w:t>、电子邮箱地址等相关信息，</w:t>
      </w:r>
      <w:hyperlink r:id="rId19" w:history="1">
        <w:r>
          <w:rPr>
            <w:rStyle w:val="aff1"/>
            <w:rFonts w:eastAsia="方正仿宋_GBK" w:hint="eastAsia"/>
            <w:color w:val="auto"/>
            <w:szCs w:val="28"/>
          </w:rPr>
          <w:t>在报名截止时间前发送至</w:t>
        </w:r>
        <w:r>
          <w:rPr>
            <w:rStyle w:val="aff1"/>
            <w:rFonts w:eastAsia="方正仿宋_GBK" w:hint="eastAsia"/>
            <w:color w:val="auto"/>
            <w:szCs w:val="28"/>
          </w:rPr>
          <w:t>yxf@cqmu.edu.cn</w:t>
        </w:r>
      </w:hyperlink>
      <w:r>
        <w:rPr>
          <w:rFonts w:eastAsia="方正仿宋_GBK" w:hint="eastAsia"/>
          <w:szCs w:val="28"/>
        </w:rPr>
        <w:t>邮箱。只有在规定时间内发送了报名信息的供应商的响应文件才被接收。</w:t>
      </w:r>
    </w:p>
    <w:p w:rsidR="00C525D3" w:rsidRDefault="0008049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收到报名信息后，我校将为其办理进校备案，只有办理了备案的人员才能进入学校。</w:t>
      </w:r>
    </w:p>
    <w:p w:rsidR="00C525D3" w:rsidRDefault="00080492">
      <w:pPr>
        <w:spacing w:line="560" w:lineRule="exact"/>
        <w:ind w:firstLineChars="200" w:firstLine="560"/>
        <w:rPr>
          <w:rFonts w:eastAsia="方正仿宋_GBK"/>
          <w:szCs w:val="28"/>
        </w:rPr>
      </w:pPr>
      <w:r>
        <w:rPr>
          <w:rFonts w:eastAsia="方正仿宋_GBK" w:hint="eastAsia"/>
          <w:szCs w:val="28"/>
        </w:rPr>
        <w:t>（三）供应商须满足以下要件，其响应文件才被接受：</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按时递交了响应文件；</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按时报名签到；</w:t>
      </w:r>
    </w:p>
    <w:bookmarkEnd w:id="5"/>
    <w:p w:rsidR="00C525D3" w:rsidRDefault="00080492">
      <w:pPr>
        <w:spacing w:line="560" w:lineRule="exact"/>
        <w:ind w:firstLineChars="200" w:firstLine="560"/>
        <w:rPr>
          <w:rFonts w:eastAsia="方正仿宋_GBK"/>
          <w:szCs w:val="28"/>
        </w:rPr>
      </w:pPr>
      <w:r>
        <w:rPr>
          <w:rFonts w:eastAsia="方正仿宋_GBK" w:hint="eastAsia"/>
          <w:szCs w:val="28"/>
        </w:rPr>
        <w:t>（四）谈判地点：重庆医科大学袁家岗校区生命科学研究院</w:t>
      </w:r>
      <w:r>
        <w:rPr>
          <w:rFonts w:eastAsia="方正仿宋_GBK" w:hint="eastAsia"/>
          <w:szCs w:val="28"/>
        </w:rPr>
        <w:t>316</w:t>
      </w:r>
      <w:r>
        <w:rPr>
          <w:rFonts w:eastAsia="方正仿宋_GBK" w:hint="eastAsia"/>
          <w:szCs w:val="28"/>
        </w:rPr>
        <w:t>室</w:t>
      </w:r>
    </w:p>
    <w:p w:rsidR="00C525D3" w:rsidRDefault="00080492">
      <w:pPr>
        <w:spacing w:line="560" w:lineRule="exact"/>
        <w:ind w:firstLineChars="200" w:firstLine="560"/>
        <w:rPr>
          <w:rFonts w:eastAsia="方正仿宋_GBK"/>
          <w:szCs w:val="28"/>
        </w:rPr>
      </w:pPr>
      <w:bookmarkStart w:id="13" w:name="_Toc373860294"/>
      <w:bookmarkStart w:id="14" w:name="_Toc57648715"/>
      <w:bookmarkStart w:id="15" w:name="_Toc525047161"/>
      <w:bookmarkStart w:id="16" w:name="_Toc521053053"/>
      <w:r>
        <w:rPr>
          <w:rFonts w:eastAsia="方正仿宋_GBK" w:hint="eastAsia"/>
          <w:szCs w:val="28"/>
        </w:rPr>
        <w:t>（五）提交响应文件开始时间：</w:t>
      </w:r>
      <w:r>
        <w:rPr>
          <w:rFonts w:eastAsia="方正仿宋_GBK" w:hint="eastAsia"/>
          <w:szCs w:val="28"/>
        </w:rPr>
        <w:t>2023</w:t>
      </w:r>
      <w:r>
        <w:rPr>
          <w:rFonts w:eastAsia="方正仿宋_GBK" w:hint="eastAsia"/>
          <w:szCs w:val="28"/>
        </w:rPr>
        <w:t>年</w:t>
      </w:r>
      <w:r>
        <w:rPr>
          <w:rFonts w:eastAsia="方正仿宋_GBK" w:hint="eastAsia"/>
          <w:szCs w:val="28"/>
        </w:rPr>
        <w:t>4</w:t>
      </w:r>
      <w:r>
        <w:rPr>
          <w:rFonts w:eastAsia="方正仿宋_GBK" w:hint="eastAsia"/>
          <w:szCs w:val="28"/>
        </w:rPr>
        <w:t>月</w:t>
      </w:r>
      <w:r>
        <w:rPr>
          <w:rFonts w:eastAsia="方正仿宋_GBK" w:hint="eastAsia"/>
          <w:szCs w:val="28"/>
        </w:rPr>
        <w:t>23</w:t>
      </w:r>
      <w:r>
        <w:rPr>
          <w:rFonts w:eastAsia="方正仿宋_GBK" w:hint="eastAsia"/>
          <w:szCs w:val="28"/>
        </w:rPr>
        <w:t>日北京时间</w:t>
      </w:r>
      <w:r>
        <w:rPr>
          <w:rFonts w:eastAsia="方正仿宋_GBK"/>
          <w:szCs w:val="28"/>
        </w:rPr>
        <w:t>14:</w:t>
      </w:r>
      <w:r>
        <w:rPr>
          <w:rFonts w:eastAsia="方正仿宋_GBK" w:hint="eastAsia"/>
          <w:szCs w:val="28"/>
        </w:rPr>
        <w:t>0</w:t>
      </w:r>
      <w:r>
        <w:rPr>
          <w:rFonts w:eastAsia="方正仿宋_GBK"/>
          <w:szCs w:val="28"/>
        </w:rPr>
        <w:t>0</w:t>
      </w:r>
    </w:p>
    <w:p w:rsidR="00C525D3" w:rsidRDefault="00080492">
      <w:pPr>
        <w:spacing w:line="560" w:lineRule="exact"/>
        <w:ind w:firstLineChars="200" w:firstLine="560"/>
        <w:rPr>
          <w:rFonts w:eastAsia="方正仿宋_GBK"/>
          <w:szCs w:val="28"/>
        </w:rPr>
      </w:pPr>
      <w:r>
        <w:rPr>
          <w:rFonts w:eastAsia="方正仿宋_GBK" w:hint="eastAsia"/>
          <w:szCs w:val="28"/>
        </w:rPr>
        <w:t>（六）提交响应文件截止时间：</w:t>
      </w:r>
      <w:r>
        <w:rPr>
          <w:rFonts w:eastAsia="方正仿宋_GBK" w:hint="eastAsia"/>
          <w:szCs w:val="28"/>
        </w:rPr>
        <w:t>2023</w:t>
      </w:r>
      <w:r>
        <w:rPr>
          <w:rFonts w:eastAsia="方正仿宋_GBK" w:hint="eastAsia"/>
          <w:szCs w:val="28"/>
        </w:rPr>
        <w:t>年</w:t>
      </w:r>
      <w:r>
        <w:rPr>
          <w:rFonts w:eastAsia="方正仿宋_GBK" w:hint="eastAsia"/>
          <w:szCs w:val="28"/>
        </w:rPr>
        <w:t>4</w:t>
      </w:r>
      <w:r>
        <w:rPr>
          <w:rFonts w:eastAsia="方正仿宋_GBK" w:hint="eastAsia"/>
          <w:szCs w:val="28"/>
        </w:rPr>
        <w:t>月</w:t>
      </w:r>
      <w:r>
        <w:rPr>
          <w:rFonts w:eastAsia="方正仿宋_GBK" w:hint="eastAsia"/>
          <w:szCs w:val="28"/>
        </w:rPr>
        <w:t>25</w:t>
      </w:r>
      <w:r>
        <w:rPr>
          <w:rFonts w:eastAsia="方正仿宋_GBK" w:hint="eastAsia"/>
          <w:szCs w:val="28"/>
        </w:rPr>
        <w:t>日北京时间</w:t>
      </w:r>
      <w:r>
        <w:rPr>
          <w:rFonts w:eastAsia="方正仿宋_GBK"/>
          <w:szCs w:val="28"/>
        </w:rPr>
        <w:t>1</w:t>
      </w:r>
      <w:r>
        <w:rPr>
          <w:rFonts w:eastAsia="方正仿宋_GBK" w:hint="eastAsia"/>
          <w:szCs w:val="28"/>
        </w:rPr>
        <w:t>4</w:t>
      </w:r>
      <w:r>
        <w:rPr>
          <w:rFonts w:eastAsia="方正仿宋_GBK"/>
          <w:szCs w:val="28"/>
        </w:rPr>
        <w:t>:00</w:t>
      </w:r>
    </w:p>
    <w:p w:rsidR="00C525D3" w:rsidRDefault="00080492">
      <w:pPr>
        <w:spacing w:line="560" w:lineRule="exact"/>
        <w:ind w:firstLineChars="200" w:firstLine="560"/>
        <w:rPr>
          <w:rFonts w:eastAsia="方正仿宋_GBK"/>
          <w:szCs w:val="28"/>
        </w:rPr>
      </w:pPr>
      <w:r>
        <w:rPr>
          <w:rFonts w:eastAsia="方正仿宋_GBK" w:hint="eastAsia"/>
          <w:szCs w:val="28"/>
        </w:rPr>
        <w:t>（七）谈判开始时间：</w:t>
      </w:r>
      <w:r>
        <w:rPr>
          <w:rFonts w:eastAsia="方正仿宋_GBK" w:hint="eastAsia"/>
          <w:szCs w:val="28"/>
        </w:rPr>
        <w:t>2023</w:t>
      </w:r>
      <w:r>
        <w:rPr>
          <w:rFonts w:eastAsia="方正仿宋_GBK" w:hint="eastAsia"/>
          <w:szCs w:val="28"/>
        </w:rPr>
        <w:t>年</w:t>
      </w:r>
      <w:r>
        <w:rPr>
          <w:rFonts w:eastAsia="方正仿宋_GBK" w:hint="eastAsia"/>
          <w:szCs w:val="28"/>
        </w:rPr>
        <w:t>4</w:t>
      </w:r>
      <w:r>
        <w:rPr>
          <w:rFonts w:eastAsia="方正仿宋_GBK" w:hint="eastAsia"/>
          <w:szCs w:val="28"/>
        </w:rPr>
        <w:t>月</w:t>
      </w:r>
      <w:r>
        <w:rPr>
          <w:rFonts w:eastAsia="方正仿宋_GBK" w:hint="eastAsia"/>
          <w:szCs w:val="28"/>
        </w:rPr>
        <w:t>25</w:t>
      </w:r>
      <w:r>
        <w:rPr>
          <w:rFonts w:eastAsia="方正仿宋_GBK" w:hint="eastAsia"/>
          <w:szCs w:val="28"/>
        </w:rPr>
        <w:t>日北京时间</w:t>
      </w:r>
      <w:r>
        <w:rPr>
          <w:rFonts w:eastAsia="方正仿宋_GBK"/>
          <w:szCs w:val="28"/>
        </w:rPr>
        <w:t>1</w:t>
      </w:r>
      <w:r>
        <w:rPr>
          <w:rFonts w:eastAsia="方正仿宋_GBK" w:hint="eastAsia"/>
          <w:szCs w:val="28"/>
        </w:rPr>
        <w:t>5</w:t>
      </w:r>
      <w:r>
        <w:rPr>
          <w:rFonts w:eastAsia="方正仿宋_GBK"/>
          <w:szCs w:val="28"/>
        </w:rPr>
        <w:t>:00</w:t>
      </w:r>
    </w:p>
    <w:p w:rsidR="00C525D3" w:rsidRDefault="00080492">
      <w:pPr>
        <w:pStyle w:val="3"/>
        <w:spacing w:before="0" w:after="0" w:line="560" w:lineRule="exact"/>
        <w:ind w:firstLineChars="200" w:firstLine="560"/>
        <w:rPr>
          <w:rFonts w:eastAsia="方正仿宋_GBK"/>
          <w:b w:val="0"/>
          <w:bCs/>
          <w:sz w:val="28"/>
          <w:szCs w:val="28"/>
        </w:rPr>
      </w:pPr>
      <w:bookmarkStart w:id="17" w:name="_Toc57648716"/>
      <w:bookmarkStart w:id="18" w:name="_Toc77254565"/>
      <w:bookmarkEnd w:id="13"/>
      <w:bookmarkEnd w:id="14"/>
      <w:bookmarkEnd w:id="15"/>
      <w:bookmarkEnd w:id="16"/>
      <w:r>
        <w:rPr>
          <w:rFonts w:eastAsia="方正仿宋_GBK" w:hint="eastAsia"/>
          <w:b w:val="0"/>
          <w:bCs/>
          <w:sz w:val="28"/>
          <w:szCs w:val="28"/>
        </w:rPr>
        <w:t>五、采购项目需落实的政府采购政策</w:t>
      </w:r>
      <w:bookmarkEnd w:id="17"/>
      <w:bookmarkEnd w:id="18"/>
    </w:p>
    <w:p w:rsidR="00C525D3" w:rsidRDefault="00080492">
      <w:pPr>
        <w:snapToGrid w:val="0"/>
        <w:spacing w:line="560" w:lineRule="exact"/>
        <w:ind w:firstLineChars="200" w:firstLine="560"/>
        <w:rPr>
          <w:rFonts w:eastAsia="方正仿宋_GBK"/>
          <w:szCs w:val="28"/>
        </w:rPr>
      </w:pPr>
      <w:r>
        <w:rPr>
          <w:rFonts w:eastAsia="方正仿宋_GBK" w:hint="eastAsia"/>
          <w:szCs w:val="28"/>
        </w:rPr>
        <w:t>（一）按照《财政部生态环境部关于印发环境标志产品政府采购品目清单的通知》（财库〔</w:t>
      </w:r>
      <w:r>
        <w:rPr>
          <w:rFonts w:eastAsia="方正仿宋_GBK" w:hint="eastAsia"/>
          <w:szCs w:val="28"/>
        </w:rPr>
        <w:t>2019</w:t>
      </w:r>
      <w:r>
        <w:rPr>
          <w:rFonts w:eastAsia="方正仿宋_GBK" w:hint="eastAsia"/>
          <w:szCs w:val="28"/>
        </w:rPr>
        <w:t>〕</w:t>
      </w:r>
      <w:r>
        <w:rPr>
          <w:rFonts w:eastAsia="方正仿宋_GBK" w:hint="eastAsia"/>
          <w:szCs w:val="28"/>
        </w:rPr>
        <w:t>18</w:t>
      </w:r>
      <w:r>
        <w:rPr>
          <w:rFonts w:eastAsia="方正仿宋_GBK" w:hint="eastAsia"/>
          <w:szCs w:val="28"/>
        </w:rPr>
        <w:t>号）和《财政部发展改革委关于印发节能产品政府采购品目清单的通知》（财库〔</w:t>
      </w:r>
      <w:r>
        <w:rPr>
          <w:rFonts w:eastAsia="方正仿宋_GBK" w:hint="eastAsia"/>
          <w:szCs w:val="28"/>
        </w:rPr>
        <w:t>2019</w:t>
      </w:r>
      <w:r>
        <w:rPr>
          <w:rFonts w:eastAsia="方正仿宋_GBK" w:hint="eastAsia"/>
          <w:szCs w:val="28"/>
        </w:rPr>
        <w:t>〕</w:t>
      </w:r>
      <w:r>
        <w:rPr>
          <w:rFonts w:eastAsia="方正仿宋_GBK" w:hint="eastAsia"/>
          <w:szCs w:val="28"/>
        </w:rPr>
        <w:t>19</w:t>
      </w:r>
      <w:r>
        <w:rPr>
          <w:rFonts w:eastAsia="方正仿宋_GBK" w:hint="eastAsia"/>
          <w:szCs w:val="28"/>
        </w:rPr>
        <w:t>号）的规定，落实国家节能环保政策。</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（二）按照《财政部工业和信息化部关于印发</w:t>
      </w:r>
      <w:r>
        <w:rPr>
          <w:rFonts w:eastAsia="方正仿宋_GBK" w:hint="eastAsia"/>
          <w:szCs w:val="28"/>
        </w:rPr>
        <w:t>&lt;</w:t>
      </w:r>
      <w:r>
        <w:rPr>
          <w:rFonts w:eastAsia="方正仿宋_GBK" w:hint="eastAsia"/>
          <w:szCs w:val="28"/>
        </w:rPr>
        <w:t>政府采购促进中小企业发展暂行办法</w:t>
      </w:r>
      <w:r>
        <w:rPr>
          <w:rFonts w:eastAsia="方正仿宋_GBK" w:hint="eastAsia"/>
          <w:szCs w:val="28"/>
        </w:rPr>
        <w:t>&gt;</w:t>
      </w:r>
      <w:r>
        <w:rPr>
          <w:rFonts w:eastAsia="方正仿宋_GBK" w:hint="eastAsia"/>
          <w:szCs w:val="28"/>
        </w:rPr>
        <w:t>的通知》（财库〔</w:t>
      </w:r>
      <w:r>
        <w:rPr>
          <w:rFonts w:eastAsia="方正仿宋_GBK" w:hint="eastAsia"/>
          <w:szCs w:val="28"/>
        </w:rPr>
        <w:t>2011</w:t>
      </w:r>
      <w:r>
        <w:rPr>
          <w:rFonts w:eastAsia="方正仿宋_GBK" w:hint="eastAsia"/>
          <w:szCs w:val="28"/>
        </w:rPr>
        <w:t>〕</w:t>
      </w:r>
      <w:r>
        <w:rPr>
          <w:rFonts w:eastAsia="方正仿宋_GBK" w:hint="eastAsia"/>
          <w:szCs w:val="28"/>
        </w:rPr>
        <w:t>181</w:t>
      </w:r>
      <w:r>
        <w:rPr>
          <w:rFonts w:eastAsia="方正仿宋_GBK" w:hint="eastAsia"/>
          <w:szCs w:val="28"/>
        </w:rPr>
        <w:t>号）的规定，落实促进中小企业发展政策。</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lastRenderedPageBreak/>
        <w:t>（三）按照《财政部、司法部关于政府采购支持监狱企业发展有关问题的通知》（财库〔</w:t>
      </w:r>
      <w:r>
        <w:rPr>
          <w:rFonts w:eastAsia="方正仿宋_GBK" w:hint="eastAsia"/>
          <w:szCs w:val="28"/>
        </w:rPr>
        <w:t>2014</w:t>
      </w:r>
      <w:r>
        <w:rPr>
          <w:rFonts w:eastAsia="方正仿宋_GBK" w:hint="eastAsia"/>
          <w:szCs w:val="28"/>
        </w:rPr>
        <w:t>〕</w:t>
      </w:r>
      <w:r>
        <w:rPr>
          <w:rFonts w:eastAsia="方正仿宋_GBK" w:hint="eastAsia"/>
          <w:szCs w:val="28"/>
        </w:rPr>
        <w:t>68</w:t>
      </w:r>
      <w:r>
        <w:rPr>
          <w:rFonts w:eastAsia="方正仿宋_GBK" w:hint="eastAsia"/>
          <w:szCs w:val="28"/>
        </w:rPr>
        <w:t>号）的规定，落实支持监狱企业发展政策。</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（四）按照《三部门联合发布关于促进残疾人就业政府采购政策的通知》（财库〔</w:t>
      </w:r>
      <w:r>
        <w:rPr>
          <w:rFonts w:eastAsia="方正仿宋_GBK" w:hint="eastAsia"/>
          <w:szCs w:val="28"/>
        </w:rPr>
        <w:t>2017</w:t>
      </w:r>
      <w:r>
        <w:rPr>
          <w:rFonts w:eastAsia="方正仿宋_GBK" w:hint="eastAsia"/>
          <w:szCs w:val="28"/>
        </w:rPr>
        <w:t>〕</w:t>
      </w:r>
      <w:r>
        <w:rPr>
          <w:rFonts w:eastAsia="方正仿宋_GBK" w:hint="eastAsia"/>
          <w:szCs w:val="28"/>
        </w:rPr>
        <w:t>141</w:t>
      </w:r>
      <w:r>
        <w:rPr>
          <w:rFonts w:eastAsia="方正仿宋_GBK" w:hint="eastAsia"/>
          <w:szCs w:val="28"/>
        </w:rPr>
        <w:t>号）的规定，落实支持残疾人福利性单位发展政策。</w:t>
      </w:r>
    </w:p>
    <w:p w:rsidR="00C525D3" w:rsidRDefault="00080492">
      <w:pPr>
        <w:pStyle w:val="3"/>
        <w:spacing w:before="0" w:after="0" w:line="560" w:lineRule="exact"/>
        <w:ind w:firstLineChars="200" w:firstLine="560"/>
        <w:rPr>
          <w:rFonts w:eastAsia="方正仿宋_GBK"/>
          <w:b w:val="0"/>
          <w:bCs/>
          <w:sz w:val="28"/>
          <w:szCs w:val="28"/>
        </w:rPr>
      </w:pPr>
      <w:bookmarkStart w:id="19" w:name="_Toc57648717"/>
      <w:bookmarkStart w:id="20" w:name="_Toc77254566"/>
      <w:r>
        <w:rPr>
          <w:rFonts w:eastAsia="方正仿宋_GBK" w:hint="eastAsia"/>
          <w:b w:val="0"/>
          <w:bCs/>
          <w:sz w:val="28"/>
          <w:szCs w:val="28"/>
        </w:rPr>
        <w:t>六、其它有关规定</w:t>
      </w:r>
      <w:bookmarkEnd w:id="19"/>
      <w:bookmarkEnd w:id="20"/>
    </w:p>
    <w:p w:rsidR="00C525D3" w:rsidRDefault="0008049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法定代表人为同一个人的两个及两个以上法人，母公司、全资子公司及其控股公司，都不得在同一分包的货物采购中同时参与谈判，否则均为无效谈判。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单个分包为单一货物的，一个制造商对同一品牌同一规格型号的货物，仅能委托一个代理商参加该分包的谈判，否则为无效谈判。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同一分包的货物，制造商参与谈判的，不得再委托代理商参与谈判，否则为无效谈判。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为采购项目提供整体设计、规范编制或者项目管理、监理、检测等服务的供应商，不得再参加该采购项目的其他采购活动。</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本项目在响应文件提交截止时间前发布的竞争性谈判文件及补遗文件在重庆医科大学生命</w:t>
      </w:r>
      <w:proofErr w:type="gramStart"/>
      <w:r>
        <w:rPr>
          <w:rFonts w:eastAsia="方正仿宋_GBK" w:hint="eastAsia"/>
          <w:szCs w:val="28"/>
        </w:rPr>
        <w:t>科学研究院官网上</w:t>
      </w:r>
      <w:proofErr w:type="gramEnd"/>
      <w:r>
        <w:rPr>
          <w:rFonts w:eastAsia="方正仿宋_GBK" w:hint="eastAsia"/>
          <w:szCs w:val="28"/>
        </w:rPr>
        <w:t>发布，请各供应商注意下载；无论供应商下载与否，均视同供应商已知晓本项目竞争性谈判文件、补遗文件（如果有）的内容。</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超过响应文件截止时间递交的响应文件，恕不接收。</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谈判费用：无论谈判结果如何，供应商参与本项目谈判的所有费用均应由供应商自行承担。</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 xml:space="preserve">8.1 </w:t>
      </w:r>
      <w:r>
        <w:rPr>
          <w:rFonts w:eastAsia="方正仿宋_GBK" w:hint="eastAsia"/>
          <w:szCs w:val="28"/>
        </w:rPr>
        <w:t>供应商可通过信用中国网站（</w:t>
      </w:r>
      <w:r>
        <w:rPr>
          <w:rFonts w:eastAsia="方正仿宋_GBK" w:hint="eastAsia"/>
          <w:szCs w:val="28"/>
        </w:rPr>
        <w:t>www.creditchina.gov.cn</w:t>
      </w:r>
      <w:r>
        <w:rPr>
          <w:rFonts w:eastAsia="方正仿宋_GBK" w:hint="eastAsia"/>
          <w:szCs w:val="28"/>
        </w:rPr>
        <w:t>）查询以下内</w:t>
      </w:r>
      <w:r>
        <w:rPr>
          <w:rFonts w:eastAsia="方正仿宋_GBK" w:hint="eastAsia"/>
          <w:szCs w:val="28"/>
        </w:rPr>
        <w:lastRenderedPageBreak/>
        <w:t>容</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8.1.1</w:t>
      </w:r>
      <w:r>
        <w:rPr>
          <w:rFonts w:eastAsia="方正仿宋_GBK" w:hint="eastAsia"/>
          <w:szCs w:val="28"/>
        </w:rPr>
        <w:t>“失信被执行人”；</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8.1.2</w:t>
      </w:r>
      <w:r>
        <w:rPr>
          <w:rFonts w:eastAsia="方正仿宋_GBK" w:hint="eastAsia"/>
          <w:szCs w:val="28"/>
        </w:rPr>
        <w:t>“重大税收违法案件当事人名单”；</w:t>
      </w:r>
    </w:p>
    <w:p w:rsidR="00C525D3" w:rsidRDefault="00080492">
      <w:pPr>
        <w:pStyle w:val="3"/>
        <w:spacing w:before="0" w:after="0" w:line="560" w:lineRule="exact"/>
        <w:ind w:firstLineChars="200" w:firstLine="560"/>
        <w:rPr>
          <w:rFonts w:eastAsia="方正仿宋_GBK"/>
          <w:b w:val="0"/>
          <w:bCs/>
          <w:sz w:val="28"/>
          <w:szCs w:val="28"/>
        </w:rPr>
      </w:pPr>
      <w:bookmarkStart w:id="21" w:name="_Toc77254567"/>
      <w:r>
        <w:rPr>
          <w:rFonts w:eastAsia="方正仿宋_GBK" w:hint="eastAsia"/>
          <w:b w:val="0"/>
          <w:bCs/>
          <w:sz w:val="28"/>
          <w:szCs w:val="28"/>
        </w:rPr>
        <w:t>七、联系方式</w:t>
      </w:r>
      <w:bookmarkEnd w:id="21"/>
    </w:p>
    <w:p w:rsidR="00C525D3" w:rsidRDefault="00080492">
      <w:pPr>
        <w:snapToGrid w:val="0"/>
        <w:spacing w:line="560" w:lineRule="exact"/>
        <w:ind w:firstLineChars="200" w:firstLine="560"/>
        <w:rPr>
          <w:rFonts w:eastAsia="方正仿宋_GBK"/>
          <w:szCs w:val="28"/>
        </w:rPr>
      </w:pPr>
      <w:r>
        <w:rPr>
          <w:rFonts w:eastAsia="方正仿宋_GBK" w:hint="eastAsia"/>
          <w:szCs w:val="28"/>
        </w:rPr>
        <w:t>采购人：重庆医科大学</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联系人：杨老师，范老师</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电</w:t>
      </w:r>
      <w:r>
        <w:rPr>
          <w:rFonts w:eastAsia="方正仿宋_GBK" w:hint="eastAsia"/>
          <w:szCs w:val="28"/>
        </w:rPr>
        <w:t xml:space="preserve">  </w:t>
      </w:r>
      <w:r>
        <w:rPr>
          <w:rFonts w:eastAsia="方正仿宋_GBK" w:hint="eastAsia"/>
          <w:szCs w:val="28"/>
        </w:rPr>
        <w:t>话：（</w:t>
      </w:r>
      <w:r>
        <w:rPr>
          <w:rFonts w:eastAsia="方正仿宋_GBK" w:hint="eastAsia"/>
          <w:szCs w:val="28"/>
        </w:rPr>
        <w:t>023</w:t>
      </w:r>
      <w:r>
        <w:rPr>
          <w:rFonts w:eastAsia="方正仿宋_GBK" w:hint="eastAsia"/>
          <w:szCs w:val="28"/>
        </w:rPr>
        <w:t>）</w:t>
      </w:r>
      <w:r>
        <w:rPr>
          <w:rFonts w:eastAsia="方正仿宋_GBK" w:hint="eastAsia"/>
          <w:szCs w:val="28"/>
        </w:rPr>
        <w:t>68486875</w:t>
      </w:r>
    </w:p>
    <w:p w:rsidR="00C525D3" w:rsidRDefault="00080492">
      <w:pPr>
        <w:snapToGrid w:val="0"/>
        <w:spacing w:line="560" w:lineRule="exact"/>
        <w:ind w:firstLineChars="200" w:firstLine="560"/>
        <w:rPr>
          <w:rFonts w:eastAsia="方正仿宋_GBK"/>
          <w:szCs w:val="28"/>
        </w:rPr>
        <w:sectPr w:rsidR="00C525D3">
          <w:pgSz w:w="11907" w:h="16840"/>
          <w:pgMar w:top="1418" w:right="1304" w:bottom="1134" w:left="1304" w:header="964" w:footer="992" w:gutter="0"/>
          <w:pgNumType w:fmt="numberInDash"/>
          <w:cols w:space="720"/>
          <w:docGrid w:linePitch="312"/>
        </w:sectPr>
      </w:pPr>
      <w:r>
        <w:rPr>
          <w:rFonts w:eastAsia="方正仿宋_GBK" w:hint="eastAsia"/>
          <w:szCs w:val="28"/>
        </w:rPr>
        <w:t>地</w:t>
      </w:r>
      <w:r>
        <w:rPr>
          <w:rFonts w:eastAsia="方正仿宋_GBK" w:hint="eastAsia"/>
          <w:szCs w:val="28"/>
        </w:rPr>
        <w:t xml:space="preserve">  </w:t>
      </w:r>
      <w:r>
        <w:rPr>
          <w:rFonts w:eastAsia="方正仿宋_GBK" w:hint="eastAsia"/>
          <w:szCs w:val="28"/>
        </w:rPr>
        <w:t>址：</w:t>
      </w:r>
      <w:r>
        <w:rPr>
          <w:rFonts w:eastAsia="方正仿宋_GBK" w:hint="eastAsia"/>
          <w:szCs w:val="28"/>
        </w:rPr>
        <w:t xml:space="preserve"> </w:t>
      </w:r>
      <w:r>
        <w:rPr>
          <w:rFonts w:eastAsia="方正仿宋_GBK" w:hint="eastAsia"/>
          <w:szCs w:val="28"/>
        </w:rPr>
        <w:t>重庆市渝中区医学院路</w:t>
      </w:r>
      <w:r>
        <w:rPr>
          <w:rFonts w:eastAsia="方正仿宋_GBK" w:hint="eastAsia"/>
          <w:szCs w:val="28"/>
        </w:rPr>
        <w:t>1</w:t>
      </w:r>
      <w:r>
        <w:rPr>
          <w:rFonts w:eastAsia="方正仿宋_GBK" w:hint="eastAsia"/>
          <w:szCs w:val="28"/>
        </w:rPr>
        <w:t>号生命科学研究院</w:t>
      </w:r>
      <w:r>
        <w:rPr>
          <w:rFonts w:eastAsia="方正仿宋_GBK"/>
          <w:szCs w:val="28"/>
        </w:rPr>
        <w:t>1</w:t>
      </w:r>
      <w:r>
        <w:rPr>
          <w:rFonts w:eastAsia="方正仿宋_GBK" w:hint="eastAsia"/>
          <w:szCs w:val="28"/>
        </w:rPr>
        <w:t>楼</w:t>
      </w:r>
    </w:p>
    <w:p w:rsidR="00C525D3" w:rsidRDefault="00080492">
      <w:pPr>
        <w:pStyle w:val="2"/>
        <w:spacing w:before="0" w:after="0" w:line="560" w:lineRule="exact"/>
        <w:jc w:val="center"/>
        <w:rPr>
          <w:rFonts w:ascii="Times New Roman" w:hAnsi="Times New Roman"/>
          <w:b w:val="0"/>
          <w:szCs w:val="32"/>
        </w:rPr>
      </w:pPr>
      <w:bookmarkStart w:id="22" w:name="_Toc77254568"/>
      <w:bookmarkStart w:id="23" w:name="_Toc102227313"/>
      <w:r>
        <w:rPr>
          <w:rFonts w:ascii="Times New Roman" w:hAnsi="Times New Roman" w:hint="eastAsia"/>
          <w:b w:val="0"/>
          <w:szCs w:val="32"/>
        </w:rPr>
        <w:lastRenderedPageBreak/>
        <w:t>第二篇</w:t>
      </w:r>
      <w:r>
        <w:rPr>
          <w:rFonts w:ascii="Times New Roman" w:hAnsi="Times New Roman" w:hint="eastAsia"/>
          <w:b w:val="0"/>
          <w:szCs w:val="32"/>
        </w:rPr>
        <w:t xml:space="preserve">  </w:t>
      </w:r>
      <w:r>
        <w:rPr>
          <w:rFonts w:ascii="Times New Roman" w:hAnsi="Times New Roman" w:hint="eastAsia"/>
          <w:b w:val="0"/>
          <w:szCs w:val="32"/>
        </w:rPr>
        <w:t>供应商须知</w:t>
      </w:r>
      <w:bookmarkEnd w:id="22"/>
      <w:bookmarkEnd w:id="23"/>
    </w:p>
    <w:p w:rsidR="00C525D3" w:rsidRDefault="00C525D3"/>
    <w:p w:rsidR="00C525D3" w:rsidRDefault="00080492">
      <w:pPr>
        <w:pStyle w:val="3"/>
        <w:spacing w:before="0" w:after="0" w:line="560" w:lineRule="exact"/>
        <w:ind w:firstLineChars="200" w:firstLine="560"/>
        <w:rPr>
          <w:rFonts w:eastAsia="方正仿宋_GBK"/>
          <w:b w:val="0"/>
          <w:sz w:val="28"/>
          <w:szCs w:val="28"/>
        </w:rPr>
      </w:pPr>
      <w:bookmarkStart w:id="24" w:name="_Toc342913389"/>
      <w:bookmarkStart w:id="25" w:name="_Toc77254569"/>
      <w:r>
        <w:rPr>
          <w:rFonts w:eastAsia="方正仿宋_GBK" w:hint="eastAsia"/>
          <w:b w:val="0"/>
          <w:sz w:val="28"/>
          <w:szCs w:val="28"/>
        </w:rPr>
        <w:t>一、谈判费用</w:t>
      </w:r>
      <w:bookmarkEnd w:id="24"/>
      <w:bookmarkEnd w:id="25"/>
    </w:p>
    <w:p w:rsidR="00C525D3" w:rsidRDefault="00080492">
      <w:pPr>
        <w:pStyle w:val="17"/>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参与谈判的供应商应承担其编制响应文件与递交响应文件所涉及的一切费用，不论谈判结果如何，采购人和采购代理机构在任何情况下无义务也无责任承担这些费用。</w:t>
      </w:r>
    </w:p>
    <w:p w:rsidR="00C525D3" w:rsidRDefault="00080492">
      <w:pPr>
        <w:pStyle w:val="3"/>
        <w:tabs>
          <w:tab w:val="left" w:pos="2640"/>
        </w:tabs>
        <w:spacing w:before="0" w:after="0" w:line="560" w:lineRule="exact"/>
        <w:ind w:firstLineChars="200" w:firstLine="560"/>
        <w:rPr>
          <w:rFonts w:eastAsia="方正仿宋_GBK"/>
          <w:b w:val="0"/>
          <w:sz w:val="28"/>
          <w:szCs w:val="28"/>
        </w:rPr>
      </w:pPr>
      <w:bookmarkStart w:id="26" w:name="_Toc342913391"/>
      <w:bookmarkStart w:id="27" w:name="_Toc77254570"/>
      <w:r>
        <w:rPr>
          <w:rFonts w:eastAsia="方正仿宋_GBK" w:hint="eastAsia"/>
          <w:b w:val="0"/>
          <w:sz w:val="28"/>
          <w:szCs w:val="28"/>
        </w:rPr>
        <w:t>二、竞争性谈判文件</w:t>
      </w:r>
      <w:bookmarkEnd w:id="26"/>
      <w:bookmarkEnd w:id="27"/>
      <w:r>
        <w:rPr>
          <w:rFonts w:eastAsia="方正仿宋_GBK" w:hint="eastAsia"/>
          <w:b w:val="0"/>
          <w:sz w:val="28"/>
          <w:szCs w:val="28"/>
        </w:rPr>
        <w:tab/>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（一）竞争性谈判文件由竞争性谈判邀请书、供应商须知、谈判项目技术需求、谈判项目服务需求、合同草案条款、响应文件格式要求六部分组成。</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（二）采购人（或采购代理机构）所作的一切有效的书面通知、修改及补充，都是竞争性谈判文件不可分割的部分。</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（三）</w:t>
      </w:r>
      <w:bookmarkStart w:id="28" w:name="_Toc318159349"/>
      <w:bookmarkStart w:id="29" w:name="_Toc318159780"/>
      <w:bookmarkStart w:id="30" w:name="_Toc318159160"/>
      <w:bookmarkStart w:id="31" w:name="_Toc318166429"/>
      <w:r>
        <w:rPr>
          <w:rFonts w:eastAsia="方正仿宋_GBK" w:hint="eastAsia"/>
          <w:szCs w:val="28"/>
        </w:rPr>
        <w:t>本竞争性谈判文件中，谈判小组根据与供应</w:t>
      </w:r>
      <w:proofErr w:type="gramStart"/>
      <w:r>
        <w:rPr>
          <w:rFonts w:eastAsia="方正仿宋_GBK" w:hint="eastAsia"/>
          <w:szCs w:val="28"/>
        </w:rPr>
        <w:t>商谈判</w:t>
      </w:r>
      <w:proofErr w:type="gramEnd"/>
      <w:r>
        <w:rPr>
          <w:rFonts w:eastAsia="方正仿宋_GBK" w:hint="eastAsia"/>
          <w:szCs w:val="28"/>
        </w:rPr>
        <w:t>情况可能实质性变动的内容为竞争性谈判文件第三、四、五篇全部内容。</w:t>
      </w:r>
    </w:p>
    <w:p w:rsidR="00C525D3" w:rsidRDefault="00080492">
      <w:pPr>
        <w:pStyle w:val="3"/>
        <w:spacing w:before="0" w:after="0" w:line="560" w:lineRule="exact"/>
        <w:ind w:firstLineChars="200" w:firstLine="560"/>
        <w:rPr>
          <w:rFonts w:eastAsia="方正仿宋_GBK"/>
          <w:b w:val="0"/>
          <w:sz w:val="28"/>
          <w:szCs w:val="28"/>
        </w:rPr>
      </w:pPr>
      <w:bookmarkStart w:id="32" w:name="_Toc342913392"/>
      <w:bookmarkStart w:id="33" w:name="_Toc77254571"/>
      <w:bookmarkStart w:id="34" w:name="_Toc102227318"/>
      <w:bookmarkStart w:id="35" w:name="_Toc179714297"/>
      <w:bookmarkEnd w:id="28"/>
      <w:bookmarkEnd w:id="29"/>
      <w:bookmarkEnd w:id="30"/>
      <w:bookmarkEnd w:id="31"/>
      <w:r>
        <w:rPr>
          <w:rFonts w:eastAsia="方正仿宋_GBK" w:hint="eastAsia"/>
          <w:b w:val="0"/>
          <w:sz w:val="28"/>
          <w:szCs w:val="28"/>
        </w:rPr>
        <w:t>三、谈判要求</w:t>
      </w:r>
      <w:bookmarkEnd w:id="32"/>
      <w:bookmarkEnd w:id="33"/>
      <w:bookmarkEnd w:id="34"/>
      <w:bookmarkEnd w:id="35"/>
    </w:p>
    <w:p w:rsidR="00C525D3" w:rsidRDefault="00080492">
      <w:pPr>
        <w:snapToGrid w:val="0"/>
        <w:spacing w:line="560" w:lineRule="exact"/>
        <w:ind w:firstLineChars="150" w:firstLine="420"/>
        <w:rPr>
          <w:rFonts w:eastAsia="方正仿宋_GBK"/>
          <w:szCs w:val="28"/>
        </w:rPr>
      </w:pPr>
      <w:r>
        <w:rPr>
          <w:rFonts w:eastAsia="方正仿宋_GBK" w:hint="eastAsia"/>
          <w:szCs w:val="28"/>
        </w:rPr>
        <w:t>（一）响应文件</w:t>
      </w:r>
    </w:p>
    <w:p w:rsidR="00C525D3" w:rsidRDefault="00080492">
      <w:pPr>
        <w:spacing w:line="560" w:lineRule="exact"/>
        <w:ind w:firstLineChars="200" w:firstLine="560"/>
        <w:rPr>
          <w:rFonts w:eastAsia="方正仿宋_GBK"/>
          <w:szCs w:val="28"/>
        </w:rPr>
      </w:pPr>
      <w:r>
        <w:rPr>
          <w:rFonts w:eastAsia="方正仿宋_GBK" w:hint="eastAsia"/>
          <w:szCs w:val="28"/>
        </w:rPr>
        <w:t>供应商应当按照竞争性谈判文件的要求编制响应文件，并对竞争性谈判文件提出的要求和条件</w:t>
      </w:r>
      <w:proofErr w:type="gramStart"/>
      <w:r>
        <w:rPr>
          <w:rFonts w:eastAsia="方正仿宋_GBK" w:hint="eastAsia"/>
          <w:szCs w:val="28"/>
        </w:rPr>
        <w:t>作出</w:t>
      </w:r>
      <w:proofErr w:type="gramEnd"/>
      <w:r>
        <w:rPr>
          <w:rFonts w:eastAsia="方正仿宋_GBK" w:hint="eastAsia"/>
          <w:szCs w:val="28"/>
        </w:rPr>
        <w:t>实质性响应，响应文件原则上采用软面订本。</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响应文件组成</w:t>
      </w:r>
    </w:p>
    <w:p w:rsidR="00C525D3" w:rsidRDefault="00080492">
      <w:pPr>
        <w:spacing w:line="560" w:lineRule="exact"/>
        <w:ind w:firstLineChars="200" w:firstLine="560"/>
        <w:rPr>
          <w:rFonts w:eastAsia="方正仿宋_GBK"/>
          <w:szCs w:val="28"/>
        </w:rPr>
      </w:pPr>
      <w:r>
        <w:rPr>
          <w:rFonts w:eastAsia="方正仿宋_GBK"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谈判有效期：响应文件及有关承诺文件有效期为谈判开始时间起</w:t>
      </w:r>
      <w:r>
        <w:rPr>
          <w:rFonts w:eastAsia="方正仿宋_GBK" w:hint="eastAsia"/>
          <w:szCs w:val="28"/>
        </w:rPr>
        <w:t>90</w:t>
      </w:r>
      <w:r>
        <w:rPr>
          <w:rFonts w:eastAsia="方正仿宋_GBK" w:hint="eastAsia"/>
          <w:szCs w:val="28"/>
        </w:rPr>
        <w:t>天。</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（二）修正错误</w:t>
      </w:r>
    </w:p>
    <w:p w:rsidR="00C525D3" w:rsidRDefault="00080492">
      <w:pPr>
        <w:spacing w:line="560" w:lineRule="exact"/>
        <w:ind w:firstLineChars="200" w:firstLine="560"/>
        <w:rPr>
          <w:rFonts w:eastAsia="方正仿宋_GBK"/>
          <w:szCs w:val="28"/>
        </w:rPr>
      </w:pPr>
      <w:r>
        <w:rPr>
          <w:rFonts w:eastAsia="方正仿宋_GBK" w:hint="eastAsia"/>
          <w:szCs w:val="28"/>
        </w:rPr>
        <w:t>若供应商所递交的响应文件或最后报价中的价格出现大写金额和小写金额不一致的错误，以大写金额修正为准。</w:t>
      </w:r>
    </w:p>
    <w:p w:rsidR="00C525D3" w:rsidRDefault="00080492">
      <w:pPr>
        <w:spacing w:line="560" w:lineRule="exact"/>
        <w:ind w:firstLineChars="200" w:firstLine="560"/>
        <w:rPr>
          <w:rFonts w:eastAsia="方正仿宋_GBK"/>
          <w:szCs w:val="28"/>
        </w:rPr>
      </w:pPr>
      <w:r>
        <w:rPr>
          <w:rFonts w:eastAsia="方正仿宋_GBK" w:hint="eastAsia"/>
          <w:szCs w:val="28"/>
        </w:rPr>
        <w:lastRenderedPageBreak/>
        <w:t>谈判小组按上述修正错误的原则及方法修正供应商的报价，供应商同意并签字确认后，修正后的报价对供应商具有约束作用。如果供应商不接受修正后的价格，将失去成为成交供应商的资格。</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（三）报价要求</w:t>
      </w:r>
    </w:p>
    <w:p w:rsidR="00C525D3" w:rsidRDefault="00080492">
      <w:pPr>
        <w:spacing w:line="560" w:lineRule="exact"/>
        <w:ind w:firstLineChars="200" w:firstLine="560"/>
        <w:rPr>
          <w:rFonts w:eastAsia="方正仿宋_GBK"/>
          <w:szCs w:val="28"/>
        </w:rPr>
      </w:pPr>
      <w:r>
        <w:rPr>
          <w:rFonts w:eastAsia="方正仿宋_GBK" w:hint="eastAsia"/>
          <w:szCs w:val="28"/>
        </w:rPr>
        <w:t xml:space="preserve">1. </w:t>
      </w:r>
      <w:r>
        <w:rPr>
          <w:rFonts w:eastAsia="方正仿宋_GBK" w:hint="eastAsia"/>
          <w:szCs w:val="28"/>
        </w:rPr>
        <w:t>本次报价须为人民币报价。若为进口设备，其投标报价为免税价（免关税及增值税）</w:t>
      </w:r>
      <w:r>
        <w:rPr>
          <w:rFonts w:eastAsia="方正仿宋_GBK" w:hint="eastAsia"/>
          <w:szCs w:val="28"/>
        </w:rPr>
        <w:t>,</w:t>
      </w:r>
      <w:r>
        <w:rPr>
          <w:rFonts w:eastAsia="方正仿宋_GBK" w:hint="eastAsia"/>
          <w:szCs w:val="28"/>
        </w:rPr>
        <w:t>包含（但不限于）：产品价、运输费（含装卸费）、</w:t>
      </w:r>
      <w:r>
        <w:rPr>
          <w:rFonts w:eastAsia="方正仿宋_GBK" w:hint="eastAsia"/>
          <w:szCs w:val="28"/>
        </w:rPr>
        <w:t>0.6%</w:t>
      </w:r>
      <w:r>
        <w:rPr>
          <w:rFonts w:eastAsia="方正仿宋_GBK" w:hint="eastAsia"/>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C525D3" w:rsidRDefault="00080492">
      <w:pPr>
        <w:spacing w:line="560" w:lineRule="exact"/>
        <w:ind w:firstLineChars="200" w:firstLine="560"/>
        <w:rPr>
          <w:rFonts w:eastAsia="方正仿宋_GBK"/>
          <w:szCs w:val="28"/>
        </w:rPr>
      </w:pPr>
      <w:r>
        <w:rPr>
          <w:rFonts w:eastAsia="方正仿宋_GBK" w:hint="eastAsia"/>
          <w:szCs w:val="28"/>
        </w:rPr>
        <w:t xml:space="preserve">2. </w:t>
      </w:r>
      <w:r>
        <w:rPr>
          <w:rFonts w:eastAsia="方正仿宋_GBK" w:hint="eastAsia"/>
          <w:szCs w:val="28"/>
        </w:rPr>
        <w:t>本次报价须为人民币报价。若为国产设备</w:t>
      </w:r>
      <w:r>
        <w:rPr>
          <w:rFonts w:eastAsia="方正仿宋_GBK" w:hint="eastAsia"/>
          <w:szCs w:val="28"/>
        </w:rPr>
        <w:t>,</w:t>
      </w:r>
      <w:r>
        <w:rPr>
          <w:rFonts w:eastAsia="方正仿宋_GBK" w:hint="eastAsia"/>
          <w:szCs w:val="28"/>
        </w:rPr>
        <w:t>报价包含：产品价、运输费（含装卸费）、保险费、安装调试费、税费、培训费等货到重庆医科大学采购人指定地点的所有费用。</w:t>
      </w:r>
    </w:p>
    <w:p w:rsidR="00C525D3" w:rsidRDefault="00080492">
      <w:pPr>
        <w:spacing w:line="560" w:lineRule="exact"/>
        <w:ind w:firstLineChars="200" w:firstLine="560"/>
        <w:rPr>
          <w:rFonts w:eastAsia="方正仿宋_GBK"/>
          <w:szCs w:val="28"/>
        </w:rPr>
      </w:pPr>
      <w:r>
        <w:rPr>
          <w:rFonts w:eastAsia="方正仿宋_GBK" w:hint="eastAsia"/>
          <w:szCs w:val="28"/>
        </w:rPr>
        <w:t xml:space="preserve">3. </w:t>
      </w:r>
      <w:r>
        <w:rPr>
          <w:rFonts w:eastAsia="方正仿宋_GBK" w:hint="eastAsia"/>
          <w:szCs w:val="28"/>
        </w:rPr>
        <w:t>因成交供应商自身原因造成漏报、少报皆由其自行承担责任，采购人不再补偿。（采购文件服务需求有报价要求的以服务需求的为准）。</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（四）提交响应文件的份数和签署</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响应文件一式四份，其中正本一份，副本二份，电子文档一份（电子文档内容应与纸质文件正本一致，如不一致以纸质文件正本为准。推荐采用光盘或</w:t>
      </w:r>
      <w:r>
        <w:rPr>
          <w:rFonts w:eastAsia="方正仿宋_GBK" w:hint="eastAsia"/>
          <w:szCs w:val="28"/>
        </w:rPr>
        <w:t>U</w:t>
      </w:r>
      <w:r>
        <w:rPr>
          <w:rFonts w:eastAsia="方正仿宋_GBK" w:hint="eastAsia"/>
          <w:szCs w:val="28"/>
        </w:rPr>
        <w:t>盘为电子文档载体）；副本可为正本的复印件，应与正本一致，如出现不一致情况以正本为准。</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在响应文件正本中，竞争性谈判文件第六篇响应文件格式中规定签字、盖章的地方必须按其规定签字、盖章。</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若供应商对响应文件的错处作必要修改，则应在修改处加盖供应商公章或由法定代表人或法定代表人授权代表签字确认。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电报、电话、传真形式的响应文件概不接受。</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lastRenderedPageBreak/>
        <w:t>（五）响应文件的递交</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w:t>
      </w:r>
      <w:r>
        <w:rPr>
          <w:rFonts w:ascii="Times New Roman" w:eastAsia="方正仿宋_GBK" w:hAnsi="Times New Roman" w:hint="eastAsia"/>
          <w:sz w:val="28"/>
          <w:szCs w:val="28"/>
        </w:rPr>
        <w:t>响应文件的密封与标记</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1.1</w:t>
      </w:r>
      <w:r>
        <w:rPr>
          <w:rFonts w:ascii="Times New Roman" w:eastAsia="方正仿宋_GBK" w:hAnsi="Times New Roman" w:hint="eastAsia"/>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1.2</w:t>
      </w:r>
      <w:r>
        <w:rPr>
          <w:rFonts w:ascii="Times New Roman" w:eastAsia="方正仿宋_GBK" w:hAnsi="Times New Roman" w:hint="eastAsia"/>
          <w:sz w:val="28"/>
          <w:szCs w:val="28"/>
        </w:rPr>
        <w:t>封套的封口处应加盖供应商公章或由法定代表人授权代表签字。</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w:t>
      </w:r>
      <w:r>
        <w:rPr>
          <w:rFonts w:ascii="Times New Roman" w:eastAsia="方正仿宋_GBK" w:hAnsi="Times New Roman" w:hint="eastAsia"/>
          <w:sz w:val="28"/>
          <w:szCs w:val="28"/>
        </w:rPr>
        <w:t>如果响应文件通过邮寄递交，供应商应将响应文件用内、外两层封套密封。</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2.1</w:t>
      </w:r>
      <w:r>
        <w:rPr>
          <w:rFonts w:ascii="Times New Roman" w:eastAsia="方正仿宋_GBK" w:hAnsi="Times New Roman" w:hint="eastAsia"/>
          <w:sz w:val="28"/>
          <w:szCs w:val="28"/>
        </w:rPr>
        <w:t>内层封套的封装与标记同</w:t>
      </w:r>
      <w:r>
        <w:rPr>
          <w:rFonts w:ascii="Times New Roman" w:eastAsia="方正仿宋_GBK" w:hAnsi="Times New Roman" w:hint="eastAsia"/>
          <w:sz w:val="28"/>
          <w:szCs w:val="28"/>
        </w:rPr>
        <w:t xml:space="preserve"> </w:t>
      </w:r>
      <w:r>
        <w:rPr>
          <w:rFonts w:ascii="Times New Roman" w:eastAsia="方正仿宋_GBK" w:hAnsi="Times New Roman" w:hint="eastAsia"/>
          <w:sz w:val="28"/>
          <w:szCs w:val="28"/>
        </w:rPr>
        <w:t>“</w:t>
      </w:r>
      <w:r>
        <w:rPr>
          <w:rFonts w:ascii="Times New Roman" w:eastAsia="方正仿宋_GBK" w:hAnsi="Times New Roman" w:hint="eastAsia"/>
          <w:sz w:val="28"/>
          <w:szCs w:val="28"/>
        </w:rPr>
        <w:t>1.</w:t>
      </w:r>
      <w:r>
        <w:rPr>
          <w:rFonts w:ascii="Times New Roman" w:eastAsia="方正仿宋_GBK" w:hAnsi="Times New Roman" w:hint="eastAsia"/>
          <w:sz w:val="28"/>
          <w:szCs w:val="28"/>
        </w:rPr>
        <w:t>”款规定。</w:t>
      </w:r>
    </w:p>
    <w:p w:rsidR="00C525D3" w:rsidRDefault="0008049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2.2</w:t>
      </w:r>
      <w:r>
        <w:rPr>
          <w:rFonts w:ascii="Times New Roman" w:eastAsia="方正仿宋_GBK" w:hAnsi="Times New Roman" w:hint="eastAsia"/>
          <w:sz w:val="28"/>
          <w:szCs w:val="28"/>
        </w:rPr>
        <w:t>外层封套装入“</w:t>
      </w:r>
      <w:r>
        <w:rPr>
          <w:rFonts w:ascii="Times New Roman" w:eastAsia="方正仿宋_GBK" w:hAnsi="Times New Roman" w:hint="eastAsia"/>
          <w:sz w:val="28"/>
          <w:szCs w:val="28"/>
        </w:rPr>
        <w:t>1.</w:t>
      </w:r>
      <w:r>
        <w:rPr>
          <w:rFonts w:ascii="Times New Roman" w:eastAsia="方正仿宋_GBK" w:hAnsi="Times New Roman" w:hint="eastAsia"/>
          <w:sz w:val="28"/>
          <w:szCs w:val="28"/>
        </w:rPr>
        <w:t>”款所述全部内封资料，并注明谈判项目编号、项目名称、采购代理机构名称及地址。同时应写明供应商的名称、地址，以便将迟交的响应文件原封退还。</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如果未按上述规定进行密封和标记，采购代理机构对响应文件误投、丢失或提前拆封不负责任。</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（六）响应文件语言：简体中文</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（七）供应商参与人员</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各供应商应当派</w:t>
      </w:r>
      <w:r>
        <w:rPr>
          <w:rFonts w:eastAsia="方正仿宋_GBK" w:hint="eastAsia"/>
          <w:szCs w:val="28"/>
        </w:rPr>
        <w:t>1-2</w:t>
      </w:r>
      <w:r>
        <w:rPr>
          <w:rFonts w:eastAsia="方正仿宋_GBK" w:hint="eastAsia"/>
          <w:szCs w:val="28"/>
        </w:rPr>
        <w:t>名代表参与谈判，至少</w:t>
      </w:r>
      <w:r>
        <w:rPr>
          <w:rFonts w:eastAsia="方正仿宋_GBK" w:hint="eastAsia"/>
          <w:szCs w:val="28"/>
        </w:rPr>
        <w:t>1</w:t>
      </w:r>
      <w:r>
        <w:rPr>
          <w:rFonts w:eastAsia="方正仿宋_GBK" w:hint="eastAsia"/>
          <w:szCs w:val="28"/>
        </w:rPr>
        <w:t>人应为法定代表人或具有法定代表人授权委托书的授权代表。</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（八）无效谈判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供应商发生以下条款情况之一者，视为无效谈判，其响应文件将被拒绝：</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供应商不符合规定的基本资格条件或特定资格条件的；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供应商未按谈判文件规定购买谈判文件的；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供应商的法定代表人或其授权代表未参加谈判；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供应商未在保证金到账截止时间前提交足额保证金的；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供应商所提交的响应文件不按规定签字、盖章的；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lastRenderedPageBreak/>
        <w:t>6.</w:t>
      </w:r>
      <w:r>
        <w:rPr>
          <w:rFonts w:eastAsia="方正仿宋_GBK" w:hint="eastAsia"/>
          <w:szCs w:val="28"/>
        </w:rPr>
        <w:t>供应商的最后报价超过采购预算或最高限价的；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供应商响应文件内容有与国家现行法律法规相违背的内容，或附有采购人无法接受条件的。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单位负责人为同一人或者存在直接控股、管理关系的不同供应商，参加同一合同项（分包）下政府采购活动的；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9.</w:t>
      </w:r>
      <w:r>
        <w:rPr>
          <w:rFonts w:eastAsia="方正仿宋_GBK" w:hint="eastAsia"/>
          <w:szCs w:val="28"/>
        </w:rPr>
        <w:t>为采购项目提供整体设计、规范编制或者项目管理、监理、检测等服务的供应商再参加该采购项目的其他采购活动的；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10.</w:t>
      </w:r>
      <w:r>
        <w:rPr>
          <w:rFonts w:eastAsia="方正仿宋_GBK" w:hint="eastAsia"/>
          <w:szCs w:val="28"/>
        </w:rPr>
        <w:t>同一合同项（分包）下的货物，制造商参与谈判的，再委托代理商参与谈判的</w:t>
      </w:r>
      <w:r>
        <w:rPr>
          <w:rFonts w:eastAsia="方正仿宋_GBK" w:hint="eastAsia"/>
          <w:szCs w:val="28"/>
        </w:rPr>
        <w:t>.</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11.</w:t>
      </w:r>
      <w:r>
        <w:rPr>
          <w:rFonts w:eastAsia="方正仿宋_GBK" w:hint="eastAsia"/>
          <w:szCs w:val="28"/>
        </w:rPr>
        <w:t>供应商以联合体形</w:t>
      </w:r>
      <w:proofErr w:type="gramStart"/>
      <w:r>
        <w:rPr>
          <w:rFonts w:eastAsia="方正仿宋_GBK" w:hint="eastAsia"/>
          <w:szCs w:val="28"/>
        </w:rPr>
        <w:t>式参与</w:t>
      </w:r>
      <w:proofErr w:type="gramEnd"/>
      <w:r>
        <w:rPr>
          <w:rFonts w:eastAsia="方正仿宋_GBK" w:hint="eastAsia"/>
          <w:szCs w:val="28"/>
        </w:rPr>
        <w:t>谈判的。</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12.</w:t>
      </w:r>
      <w:r>
        <w:rPr>
          <w:rFonts w:eastAsia="方正仿宋_GBK" w:hint="eastAsia"/>
          <w:szCs w:val="28"/>
        </w:rPr>
        <w:t>供应商</w:t>
      </w:r>
      <w:proofErr w:type="gramStart"/>
      <w:r>
        <w:rPr>
          <w:rFonts w:eastAsia="方正仿宋_GBK" w:hint="eastAsia"/>
          <w:szCs w:val="28"/>
        </w:rPr>
        <w:t>如会上</w:t>
      </w:r>
      <w:proofErr w:type="gramEnd"/>
      <w:r>
        <w:rPr>
          <w:rFonts w:eastAsia="方正仿宋_GBK" w:hint="eastAsia"/>
          <w:szCs w:val="28"/>
        </w:rPr>
        <w:t>不能解答谈判文件的技术问题，视为无效谈判。</w:t>
      </w:r>
    </w:p>
    <w:p w:rsidR="00C525D3" w:rsidRDefault="00080492">
      <w:pPr>
        <w:pStyle w:val="3"/>
        <w:spacing w:before="0" w:after="0" w:line="560" w:lineRule="exact"/>
        <w:ind w:firstLineChars="200" w:firstLine="560"/>
        <w:rPr>
          <w:rFonts w:eastAsia="方正仿宋_GBK"/>
          <w:b w:val="0"/>
          <w:sz w:val="28"/>
          <w:szCs w:val="28"/>
        </w:rPr>
      </w:pPr>
      <w:bookmarkStart w:id="36" w:name="_Toc342913393"/>
      <w:bookmarkStart w:id="37" w:name="_Toc102227319"/>
      <w:bookmarkStart w:id="38" w:name="_Toc77254572"/>
      <w:bookmarkStart w:id="39" w:name="_Toc179714298"/>
      <w:r>
        <w:rPr>
          <w:rFonts w:eastAsia="方正仿宋_GBK" w:hint="eastAsia"/>
          <w:b w:val="0"/>
          <w:sz w:val="28"/>
          <w:szCs w:val="28"/>
        </w:rPr>
        <w:t>四、谈判程序</w:t>
      </w:r>
      <w:bookmarkEnd w:id="36"/>
      <w:bookmarkEnd w:id="37"/>
      <w:bookmarkEnd w:id="38"/>
      <w:bookmarkEnd w:id="39"/>
    </w:p>
    <w:p w:rsidR="00C525D3" w:rsidRDefault="00080492">
      <w:pPr>
        <w:spacing w:line="560" w:lineRule="exact"/>
        <w:ind w:firstLineChars="150" w:firstLine="420"/>
        <w:rPr>
          <w:rFonts w:eastAsia="方正仿宋_GBK"/>
          <w:szCs w:val="28"/>
        </w:rPr>
      </w:pPr>
      <w:r>
        <w:rPr>
          <w:rFonts w:eastAsia="方正仿宋_GBK" w:hint="eastAsia"/>
          <w:szCs w:val="28"/>
        </w:rPr>
        <w:t>（一）谈判按竞争性谈判文件规定的时间和地点进行。供应商须有法定代表人或其授权代表参加并签到。</w:t>
      </w:r>
    </w:p>
    <w:p w:rsidR="00C525D3" w:rsidRDefault="00080492">
      <w:pPr>
        <w:spacing w:line="560" w:lineRule="exact"/>
        <w:ind w:firstLineChars="150" w:firstLine="420"/>
        <w:rPr>
          <w:rFonts w:eastAsia="方正仿宋_GBK"/>
          <w:szCs w:val="28"/>
        </w:rPr>
      </w:pPr>
      <w:r>
        <w:rPr>
          <w:rFonts w:eastAsia="方正仿宋_GBK" w:hint="eastAsia"/>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eastAsia="方正仿宋_GBK" w:hint="eastAsia"/>
          <w:szCs w:val="28"/>
        </w:rPr>
        <w:t xml:space="preserve"> </w:t>
      </w:r>
    </w:p>
    <w:p w:rsidR="00C525D3" w:rsidRDefault="00080492">
      <w:pPr>
        <w:snapToGrid w:val="0"/>
        <w:spacing w:line="560" w:lineRule="exact"/>
        <w:ind w:firstLineChars="200" w:firstLine="560"/>
        <w:rPr>
          <w:rFonts w:eastAsia="方正仿宋_GBK" w:cs="宋体"/>
          <w:kern w:val="0"/>
          <w:szCs w:val="28"/>
        </w:rPr>
      </w:pPr>
      <w:r>
        <w:rPr>
          <w:rFonts w:eastAsia="方正仿宋_GBK" w:cs="宋体" w:hint="eastAsia"/>
          <w:kern w:val="0"/>
          <w:szCs w:val="28"/>
        </w:rPr>
        <w:t>1.</w:t>
      </w:r>
      <w:r>
        <w:rPr>
          <w:rFonts w:eastAsia="方正仿宋_GBK" w:cs="宋体" w:hint="eastAsia"/>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C525D3">
        <w:tc>
          <w:tcPr>
            <w:tcW w:w="817" w:type="dxa"/>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序号</w:t>
            </w:r>
          </w:p>
        </w:tc>
        <w:tc>
          <w:tcPr>
            <w:tcW w:w="2835" w:type="dxa"/>
            <w:gridSpan w:val="2"/>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检查因素</w:t>
            </w:r>
          </w:p>
        </w:tc>
        <w:tc>
          <w:tcPr>
            <w:tcW w:w="5976" w:type="dxa"/>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检查内容</w:t>
            </w:r>
          </w:p>
        </w:tc>
      </w:tr>
      <w:tr w:rsidR="00C525D3">
        <w:tc>
          <w:tcPr>
            <w:tcW w:w="817" w:type="dxa"/>
            <w:vMerge w:val="restart"/>
            <w:vAlign w:val="center"/>
          </w:tcPr>
          <w:p w:rsidR="00C525D3" w:rsidRDefault="00080492">
            <w:pPr>
              <w:spacing w:line="560" w:lineRule="exact"/>
              <w:jc w:val="center"/>
              <w:rPr>
                <w:rFonts w:eastAsia="方正仿宋_GBK"/>
                <w:szCs w:val="28"/>
              </w:rPr>
            </w:pPr>
            <w:r>
              <w:rPr>
                <w:rFonts w:eastAsia="方正仿宋_GBK" w:hint="eastAsia"/>
                <w:szCs w:val="28"/>
              </w:rPr>
              <w:t>1</w:t>
            </w:r>
          </w:p>
        </w:tc>
        <w:tc>
          <w:tcPr>
            <w:tcW w:w="567" w:type="dxa"/>
            <w:vMerge w:val="restart"/>
            <w:vAlign w:val="center"/>
          </w:tcPr>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供</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应</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商</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lastRenderedPageBreak/>
              <w:t>基</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本</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资</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格</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条</w:t>
            </w:r>
          </w:p>
          <w:p w:rsidR="00C525D3" w:rsidRDefault="00080492">
            <w:pPr>
              <w:spacing w:line="560" w:lineRule="exact"/>
              <w:jc w:val="center"/>
              <w:rPr>
                <w:rFonts w:eastAsia="方正仿宋_GBK" w:cs="仿宋_GB2312"/>
                <w:szCs w:val="28"/>
                <w:lang w:val="zh-CN"/>
              </w:rPr>
            </w:pPr>
            <w:r>
              <w:rPr>
                <w:rFonts w:eastAsia="方正仿宋_GBK" w:cs="仿宋_GB2312" w:hint="eastAsia"/>
                <w:szCs w:val="28"/>
                <w:lang w:val="zh-CN"/>
              </w:rPr>
              <w:t>件</w:t>
            </w:r>
          </w:p>
        </w:tc>
        <w:tc>
          <w:tcPr>
            <w:tcW w:w="2268" w:type="dxa"/>
            <w:vAlign w:val="center"/>
          </w:tcPr>
          <w:p w:rsidR="00C525D3" w:rsidRDefault="00080492">
            <w:pPr>
              <w:spacing w:line="560" w:lineRule="exact"/>
              <w:rPr>
                <w:rFonts w:eastAsia="方正仿宋_GBK"/>
                <w:szCs w:val="28"/>
              </w:rPr>
            </w:pPr>
            <w:r>
              <w:rPr>
                <w:rFonts w:eastAsia="方正仿宋_GBK" w:hint="eastAsia"/>
                <w:szCs w:val="28"/>
              </w:rPr>
              <w:lastRenderedPageBreak/>
              <w:t>（</w:t>
            </w:r>
            <w:r>
              <w:rPr>
                <w:rFonts w:eastAsia="方正仿宋_GBK" w:hint="eastAsia"/>
                <w:szCs w:val="28"/>
              </w:rPr>
              <w:t>1</w:t>
            </w:r>
            <w:r>
              <w:rPr>
                <w:rFonts w:eastAsia="方正仿宋_GBK" w:hint="eastAsia"/>
                <w:szCs w:val="28"/>
              </w:rPr>
              <w:t>）具有独立承担民事责任的能力</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①供应商法人营业执照（副本）或事业单位法人证书（副本）或个体工商户营业执照或有效的自然人身份证明、组织机构代码证复印件</w:t>
            </w:r>
            <w:r>
              <w:rPr>
                <w:rFonts w:eastAsia="方正仿宋_GBK" w:hint="eastAsia"/>
                <w:szCs w:val="28"/>
              </w:rPr>
              <w:lastRenderedPageBreak/>
              <w:t>（注</w:t>
            </w:r>
            <w:r>
              <w:rPr>
                <w:rFonts w:eastAsia="方正仿宋_GBK" w:cs="宋体" w:hint="eastAsia"/>
                <w:kern w:val="0"/>
                <w:szCs w:val="28"/>
              </w:rPr>
              <w:t>1</w:t>
            </w:r>
            <w:r>
              <w:rPr>
                <w:rFonts w:eastAsia="方正仿宋_GBK" w:hint="eastAsia"/>
                <w:szCs w:val="28"/>
              </w:rPr>
              <w:t>）；</w:t>
            </w:r>
            <w:r>
              <w:rPr>
                <w:rFonts w:eastAsia="方正仿宋_GBK" w:hint="eastAsia"/>
                <w:szCs w:val="28"/>
              </w:rPr>
              <w:t xml:space="preserve"> </w:t>
            </w:r>
          </w:p>
          <w:p w:rsidR="00C525D3" w:rsidRDefault="00080492">
            <w:pPr>
              <w:spacing w:line="560" w:lineRule="exact"/>
              <w:rPr>
                <w:rFonts w:eastAsia="方正仿宋_GBK"/>
                <w:szCs w:val="28"/>
              </w:rPr>
            </w:pPr>
            <w:r>
              <w:rPr>
                <w:rFonts w:eastAsia="方正仿宋_GBK" w:hint="eastAsia"/>
                <w:szCs w:val="28"/>
              </w:rPr>
              <w:t>②供应</w:t>
            </w:r>
            <w:proofErr w:type="gramStart"/>
            <w:r>
              <w:rPr>
                <w:rFonts w:eastAsia="方正仿宋_GBK" w:hint="eastAsia"/>
                <w:szCs w:val="28"/>
              </w:rPr>
              <w:t>商法定</w:t>
            </w:r>
            <w:proofErr w:type="gramEnd"/>
            <w:r>
              <w:rPr>
                <w:rFonts w:eastAsia="方正仿宋_GBK" w:hint="eastAsia"/>
                <w:szCs w:val="28"/>
              </w:rPr>
              <w:t>代表人身份证明和法定代表人授权代表委托书。</w:t>
            </w:r>
          </w:p>
        </w:tc>
      </w:tr>
      <w:tr w:rsidR="00C525D3">
        <w:tc>
          <w:tcPr>
            <w:tcW w:w="817" w:type="dxa"/>
            <w:vMerge/>
            <w:vAlign w:val="center"/>
          </w:tcPr>
          <w:p w:rsidR="00C525D3" w:rsidRDefault="00C525D3">
            <w:pPr>
              <w:spacing w:line="560" w:lineRule="exact"/>
              <w:jc w:val="center"/>
              <w:rPr>
                <w:rFonts w:eastAsia="方正仿宋_GBK"/>
                <w:szCs w:val="28"/>
              </w:rPr>
            </w:pPr>
          </w:p>
        </w:tc>
        <w:tc>
          <w:tcPr>
            <w:tcW w:w="567" w:type="dxa"/>
            <w:vMerge/>
            <w:vAlign w:val="center"/>
          </w:tcPr>
          <w:p w:rsidR="00C525D3" w:rsidRDefault="00C525D3">
            <w:pPr>
              <w:spacing w:line="560" w:lineRule="exact"/>
              <w:rPr>
                <w:rFonts w:eastAsia="方正仿宋_GBK" w:cs="仿宋_GB2312"/>
                <w:szCs w:val="28"/>
                <w:lang w:val="zh-CN"/>
              </w:rPr>
            </w:pPr>
          </w:p>
        </w:tc>
        <w:tc>
          <w:tcPr>
            <w:tcW w:w="2268" w:type="dxa"/>
            <w:vAlign w:val="center"/>
          </w:tcPr>
          <w:p w:rsidR="00C525D3" w:rsidRDefault="00080492">
            <w:pPr>
              <w:spacing w:line="560" w:lineRule="exact"/>
              <w:rPr>
                <w:rFonts w:eastAsia="方正仿宋_GBK"/>
                <w:szCs w:val="28"/>
              </w:rPr>
            </w:pPr>
            <w:r>
              <w:rPr>
                <w:rFonts w:eastAsia="方正仿宋_GBK" w:cs="仿宋_GB2312" w:hint="eastAsia"/>
                <w:szCs w:val="28"/>
                <w:lang w:val="zh-CN"/>
              </w:rPr>
              <w:t>（</w:t>
            </w:r>
            <w:r>
              <w:rPr>
                <w:rFonts w:eastAsia="方正仿宋_GBK" w:cs="仿宋_GB2312" w:hint="eastAsia"/>
                <w:szCs w:val="28"/>
                <w:lang w:val="zh-CN"/>
              </w:rPr>
              <w:t>2</w:t>
            </w:r>
            <w:r>
              <w:rPr>
                <w:rFonts w:eastAsia="方正仿宋_GBK" w:cs="仿宋_GB2312" w:hint="eastAsia"/>
                <w:szCs w:val="28"/>
                <w:lang w:val="zh-CN"/>
              </w:rPr>
              <w:t>）</w:t>
            </w:r>
            <w:r>
              <w:rPr>
                <w:rFonts w:eastAsia="方正仿宋_GBK" w:hint="eastAsia"/>
                <w:szCs w:val="28"/>
              </w:rPr>
              <w:t>具有良好的商业信誉和健全的财务会计制度</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①提供最近</w:t>
            </w:r>
            <w:proofErr w:type="gramStart"/>
            <w:r>
              <w:rPr>
                <w:rFonts w:eastAsia="方正仿宋_GBK" w:hint="eastAsia"/>
                <w:szCs w:val="28"/>
              </w:rPr>
              <w:t>两</w:t>
            </w:r>
            <w:proofErr w:type="gramEnd"/>
            <w:r>
              <w:rPr>
                <w:rFonts w:eastAsia="方正仿宋_GBK" w:hint="eastAsia"/>
                <w:szCs w:val="28"/>
              </w:rPr>
              <w:t>年度财务状况报告（表）或其基本开户银行出具的资信证明复印件，本年度新成立或成立不满一年的组织和自然人无法提供财务状况报告（表）的，可提供银行出具的资信证明复印件。</w:t>
            </w:r>
          </w:p>
        </w:tc>
      </w:tr>
      <w:tr w:rsidR="00C525D3">
        <w:tc>
          <w:tcPr>
            <w:tcW w:w="817" w:type="dxa"/>
            <w:vMerge/>
            <w:vAlign w:val="center"/>
          </w:tcPr>
          <w:p w:rsidR="00C525D3" w:rsidRDefault="00C525D3">
            <w:pPr>
              <w:spacing w:line="560" w:lineRule="exact"/>
              <w:jc w:val="center"/>
              <w:rPr>
                <w:rFonts w:eastAsia="方正仿宋_GBK"/>
                <w:szCs w:val="28"/>
              </w:rPr>
            </w:pPr>
          </w:p>
        </w:tc>
        <w:tc>
          <w:tcPr>
            <w:tcW w:w="567" w:type="dxa"/>
            <w:vMerge/>
            <w:vAlign w:val="center"/>
          </w:tcPr>
          <w:p w:rsidR="00C525D3" w:rsidRDefault="00C525D3">
            <w:pPr>
              <w:spacing w:line="560" w:lineRule="exact"/>
              <w:rPr>
                <w:rFonts w:eastAsia="方正仿宋_GBK" w:cs="仿宋_GB2312"/>
                <w:szCs w:val="28"/>
                <w:lang w:val="zh-CN"/>
              </w:rPr>
            </w:pPr>
          </w:p>
        </w:tc>
        <w:tc>
          <w:tcPr>
            <w:tcW w:w="2268" w:type="dxa"/>
            <w:vAlign w:val="center"/>
          </w:tcPr>
          <w:p w:rsidR="00C525D3" w:rsidRDefault="00080492">
            <w:pPr>
              <w:spacing w:line="560" w:lineRule="exact"/>
              <w:rPr>
                <w:rFonts w:eastAsia="方正仿宋_GBK" w:cs="仿宋_GB2312"/>
                <w:szCs w:val="28"/>
                <w:lang w:val="zh-CN"/>
              </w:rPr>
            </w:pPr>
            <w:r>
              <w:rPr>
                <w:rFonts w:eastAsia="方正仿宋_GBK" w:cs="仿宋_GB2312" w:hint="eastAsia"/>
                <w:szCs w:val="28"/>
                <w:lang w:val="zh-CN"/>
              </w:rPr>
              <w:t>（</w:t>
            </w:r>
            <w:r>
              <w:rPr>
                <w:rFonts w:eastAsia="方正仿宋_GBK" w:cs="仿宋_GB2312" w:hint="eastAsia"/>
                <w:szCs w:val="28"/>
                <w:lang w:val="zh-CN"/>
              </w:rPr>
              <w:t>3</w:t>
            </w:r>
            <w:r>
              <w:rPr>
                <w:rFonts w:eastAsia="方正仿宋_GBK" w:cs="仿宋_GB2312" w:hint="eastAsia"/>
                <w:szCs w:val="28"/>
                <w:lang w:val="zh-CN"/>
              </w:rPr>
              <w:t>）具有履行合同所必需的设备和专业技术能力</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①供应商提供书面声明或相关证明材料（见格式文件）</w:t>
            </w:r>
          </w:p>
        </w:tc>
      </w:tr>
      <w:tr w:rsidR="00C525D3">
        <w:tc>
          <w:tcPr>
            <w:tcW w:w="817" w:type="dxa"/>
            <w:vMerge/>
            <w:vAlign w:val="center"/>
          </w:tcPr>
          <w:p w:rsidR="00C525D3" w:rsidRDefault="00C525D3">
            <w:pPr>
              <w:spacing w:line="560" w:lineRule="exact"/>
              <w:jc w:val="center"/>
              <w:rPr>
                <w:rFonts w:eastAsia="方正仿宋_GBK"/>
                <w:szCs w:val="28"/>
              </w:rPr>
            </w:pPr>
          </w:p>
        </w:tc>
        <w:tc>
          <w:tcPr>
            <w:tcW w:w="567" w:type="dxa"/>
            <w:vMerge/>
            <w:vAlign w:val="center"/>
          </w:tcPr>
          <w:p w:rsidR="00C525D3" w:rsidRDefault="00C525D3">
            <w:pPr>
              <w:spacing w:line="560" w:lineRule="exact"/>
              <w:rPr>
                <w:rFonts w:eastAsia="方正仿宋_GBK" w:cs="仿宋_GB2312"/>
                <w:szCs w:val="28"/>
                <w:lang w:val="zh-CN"/>
              </w:rPr>
            </w:pPr>
          </w:p>
        </w:tc>
        <w:tc>
          <w:tcPr>
            <w:tcW w:w="2268" w:type="dxa"/>
            <w:vAlign w:val="center"/>
          </w:tcPr>
          <w:p w:rsidR="00C525D3" w:rsidRDefault="00080492">
            <w:pPr>
              <w:spacing w:line="560" w:lineRule="exact"/>
              <w:rPr>
                <w:rFonts w:eastAsia="方正仿宋_GBK" w:cs="仿宋_GB2312"/>
                <w:szCs w:val="28"/>
                <w:lang w:val="zh-CN"/>
              </w:rPr>
            </w:pPr>
            <w:r>
              <w:rPr>
                <w:rFonts w:eastAsia="方正仿宋_GBK" w:cs="仿宋_GB2312" w:hint="eastAsia"/>
                <w:szCs w:val="28"/>
                <w:lang w:val="zh-CN"/>
              </w:rPr>
              <w:t>（</w:t>
            </w:r>
            <w:r>
              <w:rPr>
                <w:rFonts w:eastAsia="方正仿宋_GBK" w:cs="仿宋_GB2312" w:hint="eastAsia"/>
                <w:szCs w:val="28"/>
                <w:lang w:val="zh-CN"/>
              </w:rPr>
              <w:t>4</w:t>
            </w:r>
            <w:r>
              <w:rPr>
                <w:rFonts w:eastAsia="方正仿宋_GBK" w:cs="仿宋_GB2312" w:hint="eastAsia"/>
                <w:szCs w:val="28"/>
                <w:lang w:val="zh-CN"/>
              </w:rPr>
              <w:t>）有依法缴纳税收和社会保障金的良好记录</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①税务登记证（副本）复印件（注</w:t>
            </w:r>
            <w:r>
              <w:rPr>
                <w:rFonts w:eastAsia="方正仿宋_GBK" w:cs="宋体" w:hint="eastAsia"/>
                <w:kern w:val="0"/>
                <w:szCs w:val="28"/>
              </w:rPr>
              <w:t>2</w:t>
            </w:r>
            <w:r>
              <w:rPr>
                <w:rFonts w:eastAsia="方正仿宋_GBK" w:hint="eastAsia"/>
                <w:szCs w:val="28"/>
              </w:rPr>
              <w:t>）</w:t>
            </w:r>
          </w:p>
          <w:p w:rsidR="00C525D3" w:rsidRDefault="00080492">
            <w:pPr>
              <w:spacing w:line="560" w:lineRule="exact"/>
              <w:rPr>
                <w:rFonts w:eastAsia="方正仿宋_GBK"/>
                <w:szCs w:val="28"/>
              </w:rPr>
            </w:pPr>
            <w:r>
              <w:rPr>
                <w:rFonts w:eastAsia="方正仿宋_GBK" w:hint="eastAsia"/>
                <w:szCs w:val="28"/>
              </w:rPr>
              <w:t>②缴纳社会保障金的证明材料复印件（缴纳社会保障金的证明材料指：社会保险登记证（注</w:t>
            </w:r>
            <w:r>
              <w:rPr>
                <w:rFonts w:eastAsia="方正仿宋_GBK" w:hint="eastAsia"/>
                <w:szCs w:val="28"/>
              </w:rPr>
              <w:t>2</w:t>
            </w:r>
            <w:r>
              <w:rPr>
                <w:rFonts w:eastAsia="方正仿宋_GBK" w:hint="eastAsia"/>
                <w:szCs w:val="28"/>
              </w:rPr>
              <w:t>）或缴纳社会保险的凭据（专用收据或社会保险缴纳清单）。</w:t>
            </w:r>
          </w:p>
          <w:p w:rsidR="00C525D3" w:rsidRDefault="00080492">
            <w:pPr>
              <w:spacing w:line="560" w:lineRule="exact"/>
              <w:rPr>
                <w:rFonts w:eastAsia="方正仿宋_GBK"/>
                <w:szCs w:val="28"/>
              </w:rPr>
            </w:pPr>
            <w:r>
              <w:rPr>
                <w:rFonts w:eastAsia="方正仿宋_GBK" w:hint="eastAsia"/>
                <w:szCs w:val="28"/>
              </w:rPr>
              <w:t>③依法免税或不需要缴纳社会保障资金的供应商，应提供相应文件证明其依法免税或不需要缴纳社会保障资金）。</w:t>
            </w:r>
          </w:p>
        </w:tc>
      </w:tr>
      <w:tr w:rsidR="00C525D3">
        <w:tc>
          <w:tcPr>
            <w:tcW w:w="817" w:type="dxa"/>
            <w:vMerge/>
            <w:vAlign w:val="center"/>
          </w:tcPr>
          <w:p w:rsidR="00C525D3" w:rsidRDefault="00C525D3">
            <w:pPr>
              <w:spacing w:line="560" w:lineRule="exact"/>
              <w:jc w:val="center"/>
              <w:rPr>
                <w:rFonts w:eastAsia="方正仿宋_GBK"/>
                <w:szCs w:val="28"/>
              </w:rPr>
            </w:pPr>
          </w:p>
        </w:tc>
        <w:tc>
          <w:tcPr>
            <w:tcW w:w="567" w:type="dxa"/>
            <w:vMerge/>
            <w:vAlign w:val="center"/>
          </w:tcPr>
          <w:p w:rsidR="00C525D3" w:rsidRDefault="00C525D3">
            <w:pPr>
              <w:spacing w:line="560" w:lineRule="exact"/>
              <w:rPr>
                <w:rFonts w:eastAsia="方正仿宋_GBK" w:cs="仿宋_GB2312"/>
                <w:szCs w:val="28"/>
                <w:lang w:val="zh-CN"/>
              </w:rPr>
            </w:pPr>
          </w:p>
        </w:tc>
        <w:tc>
          <w:tcPr>
            <w:tcW w:w="2268" w:type="dxa"/>
            <w:vAlign w:val="center"/>
          </w:tcPr>
          <w:p w:rsidR="00C525D3" w:rsidRDefault="00080492">
            <w:pPr>
              <w:spacing w:line="560" w:lineRule="exact"/>
              <w:rPr>
                <w:rFonts w:eastAsia="方正仿宋_GBK" w:cs="仿宋_GB2312"/>
                <w:szCs w:val="28"/>
                <w:lang w:val="zh-CN"/>
              </w:rPr>
            </w:pPr>
            <w:r>
              <w:rPr>
                <w:rFonts w:eastAsia="方正仿宋_GBK" w:hint="eastAsia"/>
                <w:szCs w:val="28"/>
              </w:rPr>
              <w:t>（</w:t>
            </w:r>
            <w:r>
              <w:rPr>
                <w:rFonts w:eastAsia="方正仿宋_GBK" w:hint="eastAsia"/>
                <w:szCs w:val="28"/>
              </w:rPr>
              <w:t>5</w:t>
            </w:r>
            <w:r>
              <w:rPr>
                <w:rFonts w:eastAsia="方正仿宋_GBK" w:hint="eastAsia"/>
                <w:szCs w:val="28"/>
              </w:rPr>
              <w:t>）参加政府采购活动前三年内，在经营活动中没有重大违法记录（注</w:t>
            </w:r>
            <w:r>
              <w:rPr>
                <w:rFonts w:eastAsia="方正仿宋_GBK" w:cs="宋体" w:hint="eastAsia"/>
                <w:kern w:val="0"/>
                <w:szCs w:val="28"/>
              </w:rPr>
              <w:t>2</w:t>
            </w:r>
            <w:r>
              <w:rPr>
                <w:rFonts w:eastAsia="方正仿宋_GBK" w:hint="eastAsia"/>
                <w:szCs w:val="28"/>
              </w:rPr>
              <w:t>）</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①供应商提供书面声明（见格式文件）；</w:t>
            </w:r>
          </w:p>
          <w:p w:rsidR="00C525D3" w:rsidRDefault="00080492">
            <w:pPr>
              <w:spacing w:line="560" w:lineRule="exact"/>
              <w:rPr>
                <w:rFonts w:eastAsia="方正仿宋_GBK"/>
                <w:szCs w:val="28"/>
              </w:rPr>
            </w:pPr>
            <w:r>
              <w:rPr>
                <w:rFonts w:eastAsia="方正仿宋_GBK" w:hint="eastAsia"/>
                <w:szCs w:val="28"/>
              </w:rPr>
              <w:t>②采购人或采购代理机构将通过</w:t>
            </w:r>
            <w:r>
              <w:rPr>
                <w:rFonts w:eastAsia="方正仿宋_GBK" w:hint="eastAsia"/>
                <w:szCs w:val="28"/>
              </w:rPr>
              <w:t xml:space="preserve"> </w:t>
            </w:r>
            <w:r>
              <w:rPr>
                <w:rFonts w:eastAsia="方正仿宋_GBK" w:hint="eastAsia"/>
                <w:szCs w:val="28"/>
              </w:rPr>
              <w:t>“信用中国”网站</w:t>
            </w:r>
            <w:r>
              <w:rPr>
                <w:rFonts w:eastAsia="方正仿宋_GBK" w:hint="eastAsia"/>
                <w:szCs w:val="28"/>
              </w:rPr>
              <w:t>(www.creditchina.gov.cn)</w:t>
            </w:r>
            <w:r>
              <w:rPr>
                <w:rFonts w:eastAsia="方正仿宋_GBK" w:hint="eastAsia"/>
                <w:szCs w:val="28"/>
              </w:rPr>
              <w:t>、</w:t>
            </w:r>
            <w:r>
              <w:rPr>
                <w:rFonts w:eastAsia="方正仿宋_GBK" w:hint="eastAsia"/>
                <w:szCs w:val="28"/>
              </w:rPr>
              <w:t>"</w:t>
            </w:r>
            <w:r>
              <w:rPr>
                <w:rFonts w:eastAsia="方正仿宋_GBK" w:hint="eastAsia"/>
                <w:szCs w:val="28"/>
              </w:rPr>
              <w:t>中国政府采购网</w:t>
            </w:r>
            <w:r>
              <w:rPr>
                <w:rFonts w:eastAsia="方正仿宋_GBK" w:hint="eastAsia"/>
                <w:szCs w:val="28"/>
              </w:rPr>
              <w:t>"(www.ccgp.gov.cn)</w:t>
            </w:r>
            <w:r>
              <w:rPr>
                <w:rFonts w:eastAsia="方正仿宋_GBK" w:hint="eastAsia"/>
                <w:szCs w:val="28"/>
              </w:rPr>
              <w:t>等渠道查询供应商信用记录，对列入失信被执行人、重大税收违法案件</w:t>
            </w:r>
            <w:r>
              <w:rPr>
                <w:rFonts w:eastAsia="方正仿宋_GBK" w:hint="eastAsia"/>
                <w:szCs w:val="28"/>
              </w:rPr>
              <w:lastRenderedPageBreak/>
              <w:t>当事人名单、政府采购严重违法失信行为记录名单的供应商将拒绝其参与政府采购活动。</w:t>
            </w:r>
          </w:p>
        </w:tc>
      </w:tr>
      <w:tr w:rsidR="00C525D3">
        <w:trPr>
          <w:trHeight w:val="311"/>
        </w:trPr>
        <w:tc>
          <w:tcPr>
            <w:tcW w:w="817" w:type="dxa"/>
            <w:vMerge/>
            <w:vAlign w:val="center"/>
          </w:tcPr>
          <w:p w:rsidR="00C525D3" w:rsidRDefault="00C525D3">
            <w:pPr>
              <w:spacing w:line="560" w:lineRule="exact"/>
              <w:jc w:val="center"/>
              <w:rPr>
                <w:rFonts w:eastAsia="方正仿宋_GBK"/>
                <w:szCs w:val="28"/>
              </w:rPr>
            </w:pPr>
          </w:p>
        </w:tc>
        <w:tc>
          <w:tcPr>
            <w:tcW w:w="567" w:type="dxa"/>
            <w:vMerge/>
            <w:vAlign w:val="center"/>
          </w:tcPr>
          <w:p w:rsidR="00C525D3" w:rsidRDefault="00C525D3">
            <w:pPr>
              <w:spacing w:line="560" w:lineRule="exact"/>
              <w:rPr>
                <w:rFonts w:eastAsia="方正仿宋_GBK" w:cs="仿宋_GB2312"/>
                <w:szCs w:val="28"/>
              </w:rPr>
            </w:pPr>
          </w:p>
        </w:tc>
        <w:tc>
          <w:tcPr>
            <w:tcW w:w="2268" w:type="dxa"/>
            <w:vAlign w:val="center"/>
          </w:tcPr>
          <w:p w:rsidR="00C525D3" w:rsidRDefault="00080492">
            <w:pPr>
              <w:spacing w:line="560" w:lineRule="exact"/>
              <w:rPr>
                <w:rFonts w:eastAsia="方正仿宋_GBK"/>
                <w:szCs w:val="28"/>
              </w:rPr>
            </w:pPr>
            <w:r>
              <w:rPr>
                <w:rFonts w:eastAsia="方正仿宋_GBK" w:hint="eastAsia"/>
                <w:szCs w:val="28"/>
              </w:rPr>
              <w:t>（</w:t>
            </w:r>
            <w:r>
              <w:rPr>
                <w:rFonts w:eastAsia="方正仿宋_GBK" w:hint="eastAsia"/>
                <w:szCs w:val="28"/>
              </w:rPr>
              <w:t>6</w:t>
            </w:r>
            <w:r>
              <w:rPr>
                <w:rFonts w:eastAsia="方正仿宋_GBK" w:hint="eastAsia"/>
                <w:szCs w:val="28"/>
              </w:rPr>
              <w:t>）法律、行政法规规定的其他条件</w:t>
            </w:r>
          </w:p>
        </w:tc>
        <w:tc>
          <w:tcPr>
            <w:tcW w:w="5976" w:type="dxa"/>
            <w:vAlign w:val="center"/>
          </w:tcPr>
          <w:p w:rsidR="00C525D3" w:rsidRDefault="00C525D3">
            <w:pPr>
              <w:spacing w:line="560" w:lineRule="exact"/>
              <w:rPr>
                <w:rFonts w:eastAsia="方正仿宋_GBK"/>
                <w:szCs w:val="28"/>
              </w:rPr>
            </w:pPr>
          </w:p>
        </w:tc>
      </w:tr>
      <w:tr w:rsidR="00C525D3">
        <w:tc>
          <w:tcPr>
            <w:tcW w:w="817" w:type="dxa"/>
            <w:vAlign w:val="center"/>
          </w:tcPr>
          <w:p w:rsidR="00C525D3" w:rsidRDefault="00080492">
            <w:pPr>
              <w:spacing w:line="560" w:lineRule="exact"/>
              <w:jc w:val="center"/>
              <w:rPr>
                <w:rFonts w:eastAsia="方正仿宋_GBK"/>
                <w:szCs w:val="28"/>
              </w:rPr>
            </w:pPr>
            <w:r>
              <w:rPr>
                <w:rFonts w:eastAsia="方正仿宋_GBK" w:hint="eastAsia"/>
                <w:szCs w:val="28"/>
              </w:rPr>
              <w:t>2</w:t>
            </w:r>
          </w:p>
        </w:tc>
        <w:tc>
          <w:tcPr>
            <w:tcW w:w="2835" w:type="dxa"/>
            <w:gridSpan w:val="2"/>
            <w:vAlign w:val="center"/>
          </w:tcPr>
          <w:p w:rsidR="00C525D3" w:rsidRDefault="00080492">
            <w:pPr>
              <w:spacing w:line="560" w:lineRule="exact"/>
              <w:rPr>
                <w:rFonts w:eastAsia="方正仿宋_GBK"/>
                <w:szCs w:val="28"/>
              </w:rPr>
            </w:pPr>
            <w:r>
              <w:rPr>
                <w:rFonts w:eastAsia="方正仿宋_GBK" w:hint="eastAsia"/>
                <w:szCs w:val="28"/>
              </w:rPr>
              <w:t>特定资格条件</w:t>
            </w:r>
          </w:p>
        </w:tc>
        <w:tc>
          <w:tcPr>
            <w:tcW w:w="5976" w:type="dxa"/>
            <w:vAlign w:val="center"/>
          </w:tcPr>
          <w:p w:rsidR="00C525D3" w:rsidRDefault="00080492">
            <w:pPr>
              <w:spacing w:line="560" w:lineRule="exact"/>
              <w:rPr>
                <w:rFonts w:eastAsia="方正仿宋_GBK"/>
                <w:szCs w:val="28"/>
              </w:rPr>
            </w:pPr>
            <w:r>
              <w:rPr>
                <w:rFonts w:eastAsia="方正仿宋_GBK" w:hint="eastAsia"/>
                <w:szCs w:val="28"/>
              </w:rPr>
              <w:t>按第一篇“三、供应商资格要求（二）特定资格条件”的要求提交</w:t>
            </w:r>
          </w:p>
        </w:tc>
      </w:tr>
    </w:tbl>
    <w:p w:rsidR="00C525D3" w:rsidRDefault="00080492">
      <w:pPr>
        <w:snapToGrid w:val="0"/>
        <w:spacing w:line="560" w:lineRule="exact"/>
        <w:ind w:firstLineChars="200" w:firstLine="560"/>
        <w:rPr>
          <w:rFonts w:eastAsia="方正仿宋_GBK" w:cs="宋体"/>
          <w:kern w:val="0"/>
          <w:szCs w:val="28"/>
        </w:rPr>
      </w:pPr>
      <w:r>
        <w:rPr>
          <w:rFonts w:eastAsia="方正仿宋_GBK" w:cs="宋体" w:hint="eastAsia"/>
          <w:kern w:val="0"/>
          <w:szCs w:val="28"/>
        </w:rPr>
        <w:t>注</w:t>
      </w:r>
      <w:r>
        <w:rPr>
          <w:rFonts w:eastAsia="方正仿宋_GBK" w:cs="宋体" w:hint="eastAsia"/>
          <w:kern w:val="0"/>
          <w:szCs w:val="28"/>
        </w:rPr>
        <w:t>1</w:t>
      </w:r>
      <w:r>
        <w:rPr>
          <w:rFonts w:eastAsia="方正仿宋_GBK" w:cs="宋体" w:hint="eastAsia"/>
          <w:kern w:val="0"/>
          <w:szCs w:val="28"/>
        </w:rPr>
        <w:t>：供应商按“多证合一”登记制度办理营业执照的，组织机构代码证、税务登记证（副本）和社会保险登记证以供应商所提供的营业执照（副本）复印件为准。</w:t>
      </w:r>
    </w:p>
    <w:p w:rsidR="00C525D3" w:rsidRDefault="00080492">
      <w:pPr>
        <w:snapToGrid w:val="0"/>
        <w:spacing w:line="560" w:lineRule="exact"/>
        <w:ind w:firstLineChars="200" w:firstLine="560"/>
        <w:rPr>
          <w:rFonts w:eastAsia="方正仿宋_GBK" w:cs="宋体"/>
          <w:kern w:val="0"/>
          <w:szCs w:val="28"/>
        </w:rPr>
      </w:pPr>
      <w:r>
        <w:rPr>
          <w:rFonts w:eastAsia="方正仿宋_GBK" w:cs="宋体" w:hint="eastAsia"/>
          <w:kern w:val="0"/>
          <w:szCs w:val="28"/>
        </w:rPr>
        <w:t>注</w:t>
      </w:r>
      <w:r>
        <w:rPr>
          <w:rFonts w:eastAsia="方正仿宋_GBK" w:cs="宋体" w:hint="eastAsia"/>
          <w:kern w:val="0"/>
          <w:szCs w:val="28"/>
        </w:rPr>
        <w:t>2</w:t>
      </w:r>
      <w:r>
        <w:rPr>
          <w:rFonts w:eastAsia="方正仿宋_GBK" w:cs="宋体" w:hint="eastAsia"/>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C525D3" w:rsidRDefault="00080492">
      <w:pPr>
        <w:snapToGrid w:val="0"/>
        <w:spacing w:line="560" w:lineRule="exact"/>
        <w:ind w:firstLineChars="200" w:firstLine="560"/>
        <w:rPr>
          <w:rFonts w:eastAsia="方正仿宋_GBK"/>
          <w:kern w:val="0"/>
          <w:szCs w:val="28"/>
        </w:rPr>
      </w:pPr>
      <w:r>
        <w:rPr>
          <w:rFonts w:eastAsia="方正仿宋_GBK" w:cs="宋体" w:hint="eastAsia"/>
          <w:kern w:val="0"/>
          <w:szCs w:val="28"/>
        </w:rPr>
        <w:t>2.</w:t>
      </w:r>
      <w:r>
        <w:rPr>
          <w:rFonts w:eastAsia="方正仿宋_GBK" w:cs="宋体" w:hint="eastAsia"/>
          <w:kern w:val="0"/>
          <w:szCs w:val="28"/>
        </w:rPr>
        <w:t>符合性检查。依据竞争性谈判文件的规定，谈判小组从响应文件的有效性、完整性和对竞争性谈判文件的响应程度进行审查，以确定是否对竞争性谈判文件的实质性要求</w:t>
      </w:r>
      <w:proofErr w:type="gramStart"/>
      <w:r>
        <w:rPr>
          <w:rFonts w:eastAsia="方正仿宋_GBK" w:cs="宋体" w:hint="eastAsia"/>
          <w:kern w:val="0"/>
          <w:szCs w:val="28"/>
        </w:rPr>
        <w:t>作出</w:t>
      </w:r>
      <w:proofErr w:type="gramEnd"/>
      <w:r>
        <w:rPr>
          <w:rFonts w:eastAsia="方正仿宋_GBK" w:cs="宋体" w:hint="eastAsia"/>
          <w:kern w:val="0"/>
          <w:szCs w:val="28"/>
        </w:rPr>
        <w:t>响应。</w:t>
      </w:r>
      <w:r>
        <w:rPr>
          <w:rFonts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C525D3">
        <w:trPr>
          <w:trHeight w:val="321"/>
        </w:trPr>
        <w:tc>
          <w:tcPr>
            <w:tcW w:w="817" w:type="dxa"/>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序号</w:t>
            </w:r>
          </w:p>
        </w:tc>
        <w:tc>
          <w:tcPr>
            <w:tcW w:w="3402" w:type="dxa"/>
            <w:gridSpan w:val="2"/>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评审因素</w:t>
            </w:r>
          </w:p>
        </w:tc>
        <w:tc>
          <w:tcPr>
            <w:tcW w:w="5409" w:type="dxa"/>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评审标准</w:t>
            </w:r>
          </w:p>
        </w:tc>
      </w:tr>
      <w:tr w:rsidR="00C525D3">
        <w:trPr>
          <w:trHeight w:val="384"/>
        </w:trPr>
        <w:tc>
          <w:tcPr>
            <w:tcW w:w="817" w:type="dxa"/>
            <w:vMerge w:val="restart"/>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1</w:t>
            </w:r>
          </w:p>
        </w:tc>
        <w:tc>
          <w:tcPr>
            <w:tcW w:w="1418" w:type="dxa"/>
            <w:vMerge w:val="restart"/>
            <w:vAlign w:val="center"/>
          </w:tcPr>
          <w:p w:rsidR="00C525D3" w:rsidRDefault="00080492">
            <w:pPr>
              <w:spacing w:line="560" w:lineRule="exact"/>
              <w:rPr>
                <w:rFonts w:eastAsia="方正仿宋_GBK" w:cs="宋体"/>
                <w:kern w:val="0"/>
                <w:szCs w:val="28"/>
              </w:rPr>
            </w:pPr>
            <w:r>
              <w:rPr>
                <w:rFonts w:eastAsia="方正仿宋_GBK" w:cs="宋体" w:hint="eastAsia"/>
                <w:kern w:val="0"/>
                <w:szCs w:val="28"/>
              </w:rPr>
              <w:t>有效性审查</w:t>
            </w:r>
          </w:p>
        </w:tc>
        <w:tc>
          <w:tcPr>
            <w:tcW w:w="1984" w:type="dxa"/>
            <w:vAlign w:val="center"/>
          </w:tcPr>
          <w:p w:rsidR="00C525D3" w:rsidRDefault="00080492">
            <w:pPr>
              <w:spacing w:line="560" w:lineRule="exact"/>
              <w:rPr>
                <w:rFonts w:eastAsia="方正仿宋_GBK" w:cs="宋体"/>
                <w:kern w:val="0"/>
                <w:szCs w:val="28"/>
              </w:rPr>
            </w:pPr>
            <w:r>
              <w:rPr>
                <w:rFonts w:eastAsia="方正仿宋_GBK" w:hint="eastAsia"/>
                <w:szCs w:val="28"/>
              </w:rPr>
              <w:t>响应文件签署</w:t>
            </w:r>
          </w:p>
        </w:tc>
        <w:tc>
          <w:tcPr>
            <w:tcW w:w="5409" w:type="dxa"/>
            <w:vAlign w:val="center"/>
          </w:tcPr>
          <w:p w:rsidR="00C525D3" w:rsidRDefault="00080492">
            <w:pPr>
              <w:spacing w:line="560" w:lineRule="exact"/>
              <w:rPr>
                <w:rFonts w:eastAsia="方正仿宋_GBK" w:cs="宋体"/>
                <w:kern w:val="0"/>
                <w:szCs w:val="28"/>
              </w:rPr>
            </w:pPr>
            <w:r>
              <w:rPr>
                <w:rFonts w:eastAsia="方正仿宋_GBK" w:hint="eastAsia"/>
                <w:szCs w:val="28"/>
              </w:rPr>
              <w:t>响应文件上法定代表人或其授权代表人的签字齐全。</w:t>
            </w:r>
          </w:p>
        </w:tc>
      </w:tr>
      <w:tr w:rsidR="00C525D3">
        <w:trPr>
          <w:trHeight w:val="389"/>
        </w:trPr>
        <w:tc>
          <w:tcPr>
            <w:tcW w:w="817" w:type="dxa"/>
            <w:vMerge/>
            <w:vAlign w:val="center"/>
          </w:tcPr>
          <w:p w:rsidR="00C525D3" w:rsidRDefault="00C525D3">
            <w:pPr>
              <w:spacing w:line="560" w:lineRule="exact"/>
              <w:jc w:val="center"/>
              <w:rPr>
                <w:rFonts w:eastAsia="方正仿宋_GBK" w:cs="宋体"/>
                <w:kern w:val="0"/>
                <w:szCs w:val="28"/>
              </w:rPr>
            </w:pPr>
          </w:p>
        </w:tc>
        <w:tc>
          <w:tcPr>
            <w:tcW w:w="1418" w:type="dxa"/>
            <w:vMerge/>
            <w:vAlign w:val="center"/>
          </w:tcPr>
          <w:p w:rsidR="00C525D3" w:rsidRDefault="00C525D3">
            <w:pPr>
              <w:spacing w:line="560" w:lineRule="exact"/>
              <w:rPr>
                <w:rFonts w:eastAsia="方正仿宋_GBK" w:cs="宋体"/>
                <w:kern w:val="0"/>
                <w:szCs w:val="28"/>
              </w:rPr>
            </w:pPr>
          </w:p>
        </w:tc>
        <w:tc>
          <w:tcPr>
            <w:tcW w:w="1984" w:type="dxa"/>
            <w:vAlign w:val="center"/>
          </w:tcPr>
          <w:p w:rsidR="00C525D3" w:rsidRDefault="00080492">
            <w:pPr>
              <w:spacing w:line="560" w:lineRule="exact"/>
              <w:rPr>
                <w:rFonts w:eastAsia="方正仿宋_GBK"/>
                <w:szCs w:val="28"/>
              </w:rPr>
            </w:pPr>
            <w:r>
              <w:rPr>
                <w:rFonts w:eastAsia="方正仿宋_GBK" w:hint="eastAsia"/>
                <w:szCs w:val="28"/>
              </w:rPr>
              <w:t>法定代表人身份证明及授权委托书</w:t>
            </w:r>
          </w:p>
        </w:tc>
        <w:tc>
          <w:tcPr>
            <w:tcW w:w="5409" w:type="dxa"/>
            <w:vAlign w:val="center"/>
          </w:tcPr>
          <w:p w:rsidR="00C525D3" w:rsidRDefault="00080492">
            <w:pPr>
              <w:spacing w:line="560" w:lineRule="exact"/>
              <w:rPr>
                <w:rFonts w:eastAsia="方正仿宋_GBK"/>
                <w:szCs w:val="28"/>
              </w:rPr>
            </w:pPr>
            <w:r>
              <w:rPr>
                <w:rFonts w:eastAsia="方正仿宋_GBK" w:hint="eastAsia"/>
                <w:szCs w:val="28"/>
              </w:rPr>
              <w:t>法定代表人身份证明及授权委托书有效，符合竞争性谈判文件规定的格式，签字或盖章齐全。</w:t>
            </w:r>
          </w:p>
        </w:tc>
      </w:tr>
      <w:tr w:rsidR="00C525D3">
        <w:trPr>
          <w:trHeight w:val="386"/>
        </w:trPr>
        <w:tc>
          <w:tcPr>
            <w:tcW w:w="817" w:type="dxa"/>
            <w:vMerge/>
            <w:vAlign w:val="center"/>
          </w:tcPr>
          <w:p w:rsidR="00C525D3" w:rsidRDefault="00C525D3">
            <w:pPr>
              <w:spacing w:line="560" w:lineRule="exact"/>
              <w:jc w:val="center"/>
              <w:rPr>
                <w:rFonts w:eastAsia="方正仿宋_GBK" w:cs="宋体"/>
                <w:kern w:val="0"/>
                <w:szCs w:val="28"/>
              </w:rPr>
            </w:pPr>
          </w:p>
        </w:tc>
        <w:tc>
          <w:tcPr>
            <w:tcW w:w="1418" w:type="dxa"/>
            <w:vMerge/>
            <w:vAlign w:val="center"/>
          </w:tcPr>
          <w:p w:rsidR="00C525D3" w:rsidRDefault="00C525D3">
            <w:pPr>
              <w:spacing w:line="560" w:lineRule="exact"/>
              <w:rPr>
                <w:rFonts w:eastAsia="方正仿宋_GBK" w:cs="宋体"/>
                <w:kern w:val="0"/>
                <w:szCs w:val="28"/>
              </w:rPr>
            </w:pPr>
          </w:p>
        </w:tc>
        <w:tc>
          <w:tcPr>
            <w:tcW w:w="1984" w:type="dxa"/>
            <w:vAlign w:val="center"/>
          </w:tcPr>
          <w:p w:rsidR="00C525D3" w:rsidRDefault="00080492">
            <w:pPr>
              <w:spacing w:line="560" w:lineRule="exact"/>
              <w:rPr>
                <w:rFonts w:eastAsia="方正仿宋_GBK" w:cs="仿宋_GB2312"/>
                <w:szCs w:val="28"/>
                <w:lang w:val="zh-CN"/>
              </w:rPr>
            </w:pPr>
            <w:r>
              <w:rPr>
                <w:rFonts w:eastAsia="方正仿宋_GBK" w:cs="仿宋_GB2312" w:hint="eastAsia"/>
                <w:szCs w:val="28"/>
              </w:rPr>
              <w:t>响应</w:t>
            </w:r>
            <w:r>
              <w:rPr>
                <w:rFonts w:eastAsia="方正仿宋_GBK" w:cs="仿宋_GB2312" w:hint="eastAsia"/>
                <w:szCs w:val="28"/>
                <w:lang w:val="zh-CN"/>
              </w:rPr>
              <w:t>方案</w:t>
            </w:r>
          </w:p>
        </w:tc>
        <w:tc>
          <w:tcPr>
            <w:tcW w:w="5409" w:type="dxa"/>
            <w:vAlign w:val="center"/>
          </w:tcPr>
          <w:p w:rsidR="00C525D3" w:rsidRDefault="00080492">
            <w:pPr>
              <w:spacing w:line="560" w:lineRule="exact"/>
              <w:rPr>
                <w:rFonts w:eastAsia="方正仿宋_GBK" w:cs="宋体"/>
                <w:kern w:val="0"/>
                <w:szCs w:val="28"/>
              </w:rPr>
            </w:pPr>
            <w:r>
              <w:rPr>
                <w:rFonts w:eastAsia="方正仿宋_GBK" w:cs="仿宋_GB2312" w:hint="eastAsia"/>
                <w:szCs w:val="28"/>
                <w:lang w:val="zh-CN"/>
              </w:rPr>
              <w:t>只能有一个</w:t>
            </w:r>
            <w:r>
              <w:rPr>
                <w:rFonts w:eastAsia="方正仿宋_GBK" w:cs="仿宋_GB2312" w:hint="eastAsia"/>
                <w:szCs w:val="28"/>
              </w:rPr>
              <w:t>响应</w:t>
            </w:r>
            <w:r>
              <w:rPr>
                <w:rFonts w:eastAsia="方正仿宋_GBK" w:cs="仿宋_GB2312" w:hint="eastAsia"/>
                <w:szCs w:val="28"/>
                <w:lang w:val="zh-CN"/>
              </w:rPr>
              <w:t>方案。</w:t>
            </w:r>
          </w:p>
        </w:tc>
      </w:tr>
      <w:tr w:rsidR="00C525D3">
        <w:trPr>
          <w:trHeight w:val="452"/>
        </w:trPr>
        <w:tc>
          <w:tcPr>
            <w:tcW w:w="817" w:type="dxa"/>
            <w:vMerge/>
            <w:vAlign w:val="center"/>
          </w:tcPr>
          <w:p w:rsidR="00C525D3" w:rsidRDefault="00C525D3">
            <w:pPr>
              <w:spacing w:line="560" w:lineRule="exact"/>
              <w:jc w:val="center"/>
              <w:rPr>
                <w:rFonts w:eastAsia="方正仿宋_GBK" w:cs="宋体"/>
                <w:kern w:val="0"/>
                <w:szCs w:val="28"/>
              </w:rPr>
            </w:pPr>
          </w:p>
        </w:tc>
        <w:tc>
          <w:tcPr>
            <w:tcW w:w="1418" w:type="dxa"/>
            <w:vMerge/>
            <w:vAlign w:val="center"/>
          </w:tcPr>
          <w:p w:rsidR="00C525D3" w:rsidRDefault="00C525D3">
            <w:pPr>
              <w:spacing w:line="560" w:lineRule="exact"/>
              <w:rPr>
                <w:rFonts w:eastAsia="方正仿宋_GBK" w:cs="宋体"/>
                <w:kern w:val="0"/>
                <w:szCs w:val="28"/>
              </w:rPr>
            </w:pPr>
          </w:p>
        </w:tc>
        <w:tc>
          <w:tcPr>
            <w:tcW w:w="1984" w:type="dxa"/>
            <w:vAlign w:val="center"/>
          </w:tcPr>
          <w:p w:rsidR="00C525D3" w:rsidRDefault="00080492">
            <w:pPr>
              <w:spacing w:line="560" w:lineRule="exact"/>
              <w:rPr>
                <w:rFonts w:eastAsia="方正仿宋_GBK" w:cs="仿宋_GB2312"/>
                <w:szCs w:val="28"/>
                <w:lang w:val="zh-CN"/>
              </w:rPr>
            </w:pPr>
            <w:r>
              <w:rPr>
                <w:rFonts w:eastAsia="方正仿宋_GBK" w:hint="eastAsia"/>
                <w:szCs w:val="28"/>
              </w:rPr>
              <w:t>报价唯一</w:t>
            </w:r>
          </w:p>
        </w:tc>
        <w:tc>
          <w:tcPr>
            <w:tcW w:w="5409" w:type="dxa"/>
            <w:vAlign w:val="center"/>
          </w:tcPr>
          <w:p w:rsidR="00C525D3" w:rsidRDefault="00080492">
            <w:pPr>
              <w:spacing w:line="560" w:lineRule="exact"/>
              <w:rPr>
                <w:rFonts w:eastAsia="方正仿宋_GBK" w:cs="宋体"/>
                <w:kern w:val="0"/>
                <w:szCs w:val="28"/>
              </w:rPr>
            </w:pPr>
            <w:r>
              <w:rPr>
                <w:rFonts w:eastAsia="方正仿宋_GBK" w:hint="eastAsia"/>
                <w:szCs w:val="28"/>
              </w:rPr>
              <w:t>只能有一个有效报价，不得提交选择性报价。</w:t>
            </w:r>
          </w:p>
        </w:tc>
      </w:tr>
      <w:tr w:rsidR="00C525D3">
        <w:trPr>
          <w:trHeight w:val="486"/>
        </w:trPr>
        <w:tc>
          <w:tcPr>
            <w:tcW w:w="817" w:type="dxa"/>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2</w:t>
            </w:r>
          </w:p>
        </w:tc>
        <w:tc>
          <w:tcPr>
            <w:tcW w:w="1418" w:type="dxa"/>
            <w:vAlign w:val="center"/>
          </w:tcPr>
          <w:p w:rsidR="00C525D3" w:rsidRDefault="00080492">
            <w:pPr>
              <w:spacing w:line="560" w:lineRule="exact"/>
              <w:rPr>
                <w:rFonts w:eastAsia="方正仿宋_GBK" w:cs="宋体"/>
                <w:kern w:val="0"/>
                <w:szCs w:val="28"/>
              </w:rPr>
            </w:pPr>
            <w:r>
              <w:rPr>
                <w:rFonts w:eastAsia="方正仿宋_GBK" w:cs="宋体" w:hint="eastAsia"/>
                <w:kern w:val="0"/>
                <w:szCs w:val="28"/>
              </w:rPr>
              <w:t>完整性审查</w:t>
            </w:r>
          </w:p>
        </w:tc>
        <w:tc>
          <w:tcPr>
            <w:tcW w:w="1984" w:type="dxa"/>
            <w:vAlign w:val="center"/>
          </w:tcPr>
          <w:p w:rsidR="00C525D3" w:rsidRDefault="00080492">
            <w:pPr>
              <w:spacing w:line="560" w:lineRule="exact"/>
              <w:rPr>
                <w:rFonts w:eastAsia="方正仿宋_GBK" w:cs="宋体"/>
                <w:kern w:val="0"/>
                <w:szCs w:val="28"/>
              </w:rPr>
            </w:pPr>
            <w:r>
              <w:rPr>
                <w:rFonts w:eastAsia="方正仿宋_GBK" w:cs="仿宋_GB2312" w:hint="eastAsia"/>
                <w:szCs w:val="28"/>
              </w:rPr>
              <w:t>响应</w:t>
            </w:r>
            <w:r>
              <w:rPr>
                <w:rFonts w:eastAsia="方正仿宋_GBK" w:cs="仿宋_GB2312" w:hint="eastAsia"/>
                <w:szCs w:val="28"/>
                <w:lang w:val="zh-CN"/>
              </w:rPr>
              <w:t>文件份数</w:t>
            </w:r>
          </w:p>
        </w:tc>
        <w:tc>
          <w:tcPr>
            <w:tcW w:w="5409" w:type="dxa"/>
            <w:vAlign w:val="center"/>
          </w:tcPr>
          <w:p w:rsidR="00C525D3" w:rsidRDefault="00080492">
            <w:pPr>
              <w:spacing w:line="560" w:lineRule="exact"/>
              <w:rPr>
                <w:rFonts w:eastAsia="方正仿宋_GBK" w:cs="宋体"/>
                <w:kern w:val="0"/>
                <w:szCs w:val="28"/>
              </w:rPr>
            </w:pPr>
            <w:r>
              <w:rPr>
                <w:rFonts w:eastAsia="方正仿宋_GBK" w:cs="仿宋_GB2312" w:hint="eastAsia"/>
                <w:szCs w:val="28"/>
              </w:rPr>
              <w:t>响应</w:t>
            </w:r>
            <w:r>
              <w:rPr>
                <w:rFonts w:eastAsia="方正仿宋_GBK" w:cs="仿宋_GB2312" w:hint="eastAsia"/>
                <w:szCs w:val="28"/>
                <w:lang w:val="zh-CN"/>
              </w:rPr>
              <w:t>文件正、副本数量（含电子文档）符合</w:t>
            </w:r>
            <w:r>
              <w:rPr>
                <w:rFonts w:eastAsia="方正仿宋_GBK" w:cs="仿宋_GB2312" w:hint="eastAsia"/>
                <w:szCs w:val="28"/>
              </w:rPr>
              <w:t>竞争性谈判</w:t>
            </w:r>
            <w:r>
              <w:rPr>
                <w:rFonts w:eastAsia="方正仿宋_GBK" w:cs="仿宋_GB2312" w:hint="eastAsia"/>
                <w:szCs w:val="28"/>
                <w:lang w:val="zh-CN"/>
              </w:rPr>
              <w:t>文件要求。</w:t>
            </w:r>
          </w:p>
        </w:tc>
      </w:tr>
      <w:tr w:rsidR="00C525D3">
        <w:trPr>
          <w:trHeight w:val="405"/>
        </w:trPr>
        <w:tc>
          <w:tcPr>
            <w:tcW w:w="817" w:type="dxa"/>
            <w:vMerge w:val="restart"/>
            <w:vAlign w:val="center"/>
          </w:tcPr>
          <w:p w:rsidR="00C525D3" w:rsidRDefault="00080492">
            <w:pPr>
              <w:spacing w:line="560" w:lineRule="exact"/>
              <w:jc w:val="center"/>
              <w:rPr>
                <w:rFonts w:eastAsia="方正仿宋_GBK" w:cs="宋体"/>
                <w:kern w:val="0"/>
                <w:szCs w:val="28"/>
              </w:rPr>
            </w:pPr>
            <w:r>
              <w:rPr>
                <w:rFonts w:eastAsia="方正仿宋_GBK" w:cs="宋体" w:hint="eastAsia"/>
                <w:kern w:val="0"/>
                <w:szCs w:val="28"/>
              </w:rPr>
              <w:t>3</w:t>
            </w:r>
          </w:p>
        </w:tc>
        <w:tc>
          <w:tcPr>
            <w:tcW w:w="1418" w:type="dxa"/>
            <w:vMerge w:val="restart"/>
            <w:vAlign w:val="center"/>
          </w:tcPr>
          <w:p w:rsidR="00C525D3" w:rsidRDefault="00080492">
            <w:pPr>
              <w:spacing w:line="560" w:lineRule="exact"/>
              <w:rPr>
                <w:rFonts w:eastAsia="方正仿宋_GBK" w:cs="仿宋_GB2312"/>
                <w:szCs w:val="28"/>
                <w:lang w:val="zh-CN"/>
              </w:rPr>
            </w:pPr>
            <w:r>
              <w:rPr>
                <w:rFonts w:eastAsia="方正仿宋_GBK" w:cs="宋体" w:hint="eastAsia"/>
                <w:kern w:val="0"/>
                <w:szCs w:val="28"/>
              </w:rPr>
              <w:t>竞争性谈判文件的响应程度审查</w:t>
            </w:r>
          </w:p>
        </w:tc>
        <w:tc>
          <w:tcPr>
            <w:tcW w:w="1984" w:type="dxa"/>
            <w:vAlign w:val="center"/>
          </w:tcPr>
          <w:p w:rsidR="00C525D3" w:rsidRDefault="00080492">
            <w:pPr>
              <w:spacing w:line="560" w:lineRule="exact"/>
              <w:rPr>
                <w:rFonts w:eastAsia="方正仿宋_GBK" w:cs="宋体"/>
                <w:kern w:val="0"/>
                <w:szCs w:val="28"/>
              </w:rPr>
            </w:pPr>
            <w:r>
              <w:rPr>
                <w:rFonts w:eastAsia="方正仿宋_GBK" w:cs="宋体" w:hint="eastAsia"/>
                <w:kern w:val="0"/>
                <w:szCs w:val="28"/>
              </w:rPr>
              <w:t>响应文件内容</w:t>
            </w:r>
          </w:p>
        </w:tc>
        <w:tc>
          <w:tcPr>
            <w:tcW w:w="5409" w:type="dxa"/>
            <w:vAlign w:val="center"/>
          </w:tcPr>
          <w:p w:rsidR="00C525D3" w:rsidRDefault="00080492">
            <w:pPr>
              <w:pStyle w:val="af"/>
              <w:spacing w:line="560" w:lineRule="exact"/>
              <w:rPr>
                <w:rFonts w:eastAsia="方正仿宋_GBK" w:cs="宋体"/>
                <w:kern w:val="0"/>
                <w:szCs w:val="28"/>
              </w:rPr>
            </w:pPr>
            <w:r>
              <w:rPr>
                <w:rFonts w:eastAsia="方正仿宋_GBK" w:cs="宋体" w:hint="eastAsia"/>
                <w:kern w:val="0"/>
                <w:szCs w:val="28"/>
              </w:rPr>
              <w:t>对竞争性谈判文件第三篇规定的谈判内容进行响应。</w:t>
            </w:r>
          </w:p>
        </w:tc>
      </w:tr>
      <w:tr w:rsidR="00C525D3">
        <w:trPr>
          <w:trHeight w:val="300"/>
        </w:trPr>
        <w:tc>
          <w:tcPr>
            <w:tcW w:w="817" w:type="dxa"/>
            <w:vMerge/>
            <w:vAlign w:val="center"/>
          </w:tcPr>
          <w:p w:rsidR="00C525D3" w:rsidRDefault="00C525D3">
            <w:pPr>
              <w:spacing w:line="560" w:lineRule="exact"/>
              <w:jc w:val="center"/>
              <w:rPr>
                <w:rFonts w:eastAsia="方正仿宋_GBK" w:cs="宋体"/>
                <w:kern w:val="0"/>
                <w:szCs w:val="28"/>
              </w:rPr>
            </w:pPr>
          </w:p>
        </w:tc>
        <w:tc>
          <w:tcPr>
            <w:tcW w:w="1418" w:type="dxa"/>
            <w:vMerge/>
            <w:vAlign w:val="center"/>
          </w:tcPr>
          <w:p w:rsidR="00C525D3" w:rsidRDefault="00C525D3">
            <w:pPr>
              <w:spacing w:line="560" w:lineRule="exact"/>
              <w:rPr>
                <w:rFonts w:eastAsia="方正仿宋_GBK" w:cs="仿宋_GB2312"/>
                <w:szCs w:val="28"/>
                <w:lang w:val="zh-CN"/>
              </w:rPr>
            </w:pPr>
          </w:p>
        </w:tc>
        <w:tc>
          <w:tcPr>
            <w:tcW w:w="1984" w:type="dxa"/>
            <w:vAlign w:val="center"/>
          </w:tcPr>
          <w:p w:rsidR="00C525D3" w:rsidRDefault="00080492">
            <w:pPr>
              <w:spacing w:line="560" w:lineRule="exact"/>
              <w:rPr>
                <w:rFonts w:eastAsia="方正仿宋_GBK" w:cs="宋体"/>
                <w:kern w:val="0"/>
                <w:szCs w:val="28"/>
              </w:rPr>
            </w:pPr>
            <w:r>
              <w:rPr>
                <w:rFonts w:eastAsia="方正仿宋_GBK" w:cs="宋体" w:hint="eastAsia"/>
                <w:kern w:val="0"/>
                <w:szCs w:val="28"/>
              </w:rPr>
              <w:t>谈判有效期</w:t>
            </w:r>
          </w:p>
        </w:tc>
        <w:tc>
          <w:tcPr>
            <w:tcW w:w="5409" w:type="dxa"/>
            <w:vAlign w:val="center"/>
          </w:tcPr>
          <w:p w:rsidR="00C525D3" w:rsidRDefault="00080492">
            <w:pPr>
              <w:spacing w:line="560" w:lineRule="exact"/>
              <w:rPr>
                <w:rFonts w:eastAsia="方正仿宋_GBK" w:cs="宋体"/>
                <w:kern w:val="0"/>
                <w:szCs w:val="28"/>
              </w:rPr>
            </w:pPr>
            <w:r>
              <w:rPr>
                <w:rFonts w:eastAsia="方正仿宋_GBK" w:cs="宋体" w:hint="eastAsia"/>
                <w:kern w:val="0"/>
                <w:szCs w:val="28"/>
              </w:rPr>
              <w:t>满足谈判文件</w:t>
            </w:r>
            <w:r>
              <w:rPr>
                <w:rFonts w:eastAsia="方正仿宋_GBK" w:cs="仿宋_GB2312" w:hint="eastAsia"/>
                <w:szCs w:val="28"/>
                <w:lang w:val="zh-CN"/>
              </w:rPr>
              <w:t>规定。</w:t>
            </w:r>
          </w:p>
        </w:tc>
      </w:tr>
    </w:tbl>
    <w:p w:rsidR="00C525D3" w:rsidRDefault="00080492">
      <w:pPr>
        <w:spacing w:line="560" w:lineRule="exact"/>
        <w:ind w:firstLineChars="150" w:firstLine="420"/>
        <w:rPr>
          <w:rFonts w:eastAsia="方正仿宋_GBK"/>
          <w:szCs w:val="28"/>
        </w:rPr>
      </w:pPr>
      <w:r>
        <w:rPr>
          <w:rFonts w:eastAsia="方正仿宋_GBK" w:hint="eastAsia"/>
          <w:szCs w:val="28"/>
        </w:rPr>
        <w:t>（三）谈判小组在对响应文件的有效性、完整性和响应程度进行审查时，可以要求供应商对响应文件中含义不明确、同类问题表述不一致或者有明显文字和计算错误的内容等</w:t>
      </w:r>
      <w:proofErr w:type="gramStart"/>
      <w:r>
        <w:rPr>
          <w:rFonts w:eastAsia="方正仿宋_GBK" w:hint="eastAsia"/>
          <w:szCs w:val="28"/>
        </w:rPr>
        <w:t>作出</w:t>
      </w:r>
      <w:proofErr w:type="gramEnd"/>
      <w:r>
        <w:rPr>
          <w:rFonts w:eastAsia="方正仿宋_GBK" w:hint="eastAsia"/>
          <w:szCs w:val="28"/>
        </w:rPr>
        <w:t>必要的澄清、说明或者更正。供应商的澄清、说明或者更正不得超出响应文件的范围或者改变响应文件的实质性内容。</w:t>
      </w:r>
    </w:p>
    <w:p w:rsidR="00C525D3" w:rsidRDefault="00080492">
      <w:pPr>
        <w:spacing w:line="560" w:lineRule="exact"/>
        <w:ind w:firstLineChars="150" w:firstLine="420"/>
        <w:rPr>
          <w:rFonts w:eastAsia="方正仿宋_GBK"/>
          <w:szCs w:val="28"/>
        </w:rPr>
      </w:pPr>
      <w:r>
        <w:rPr>
          <w:rFonts w:eastAsia="方正仿宋_GBK" w:hint="eastAsia"/>
          <w:szCs w:val="28"/>
        </w:rPr>
        <w:t>（四）谈判小组要求供应商澄清、说明或者更正响应文件应当以书面形式</w:t>
      </w:r>
      <w:proofErr w:type="gramStart"/>
      <w:r>
        <w:rPr>
          <w:rFonts w:eastAsia="方正仿宋_GBK" w:hint="eastAsia"/>
          <w:szCs w:val="28"/>
        </w:rPr>
        <w:t>作出</w:t>
      </w:r>
      <w:proofErr w:type="gramEnd"/>
      <w:r>
        <w:rPr>
          <w:rFonts w:eastAsia="方正仿宋_GBK" w:hint="eastAsia"/>
          <w:szCs w:val="28"/>
        </w:rPr>
        <w:t>。供应商的澄清、说明或者更正应当由法定代表人或其授权代表签字或者加盖公章。由授权代表签字的，应当附法定代表人授权书。供应商为自然人的，应当由本人签字并附身份证明。</w:t>
      </w:r>
    </w:p>
    <w:p w:rsidR="00C525D3" w:rsidRDefault="00080492">
      <w:pPr>
        <w:spacing w:line="560" w:lineRule="exact"/>
        <w:ind w:firstLineChars="150" w:firstLine="420"/>
        <w:rPr>
          <w:rFonts w:eastAsia="方正仿宋_GBK"/>
          <w:szCs w:val="28"/>
        </w:rPr>
      </w:pPr>
      <w:r>
        <w:rPr>
          <w:rFonts w:eastAsia="方正仿宋_GBK" w:hint="eastAsia"/>
          <w:szCs w:val="28"/>
        </w:rPr>
        <w:t>（五）在谈判过程中谈判的任何一方不得向他人透露与谈判有关的技术资料、价格或其他信息。</w:t>
      </w:r>
    </w:p>
    <w:p w:rsidR="00C525D3" w:rsidRDefault="00080492">
      <w:pPr>
        <w:spacing w:line="560" w:lineRule="exact"/>
        <w:ind w:firstLineChars="150" w:firstLine="420"/>
        <w:rPr>
          <w:rFonts w:eastAsia="方正仿宋_GBK"/>
          <w:szCs w:val="28"/>
        </w:rPr>
      </w:pPr>
      <w:r>
        <w:rPr>
          <w:rFonts w:eastAsia="方正仿宋_GBK" w:hint="eastAsia"/>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Pr>
          <w:rFonts w:eastAsia="方正仿宋_GBK" w:hint="eastAsia"/>
          <w:szCs w:val="28"/>
        </w:rPr>
        <w:t>作出</w:t>
      </w:r>
      <w:proofErr w:type="gramEnd"/>
      <w:r>
        <w:rPr>
          <w:rFonts w:eastAsia="方正仿宋_GBK" w:hint="eastAsia"/>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w:t>
      </w:r>
      <w:r>
        <w:rPr>
          <w:rFonts w:eastAsia="方正仿宋_GBK" w:hint="eastAsia"/>
          <w:szCs w:val="28"/>
        </w:rPr>
        <w:lastRenderedPageBreak/>
        <w:t>相关的书面承诺，并报出最佳服务，最后统一报价。</w:t>
      </w:r>
    </w:p>
    <w:p w:rsidR="00C525D3" w:rsidRDefault="00080492">
      <w:pPr>
        <w:spacing w:line="560" w:lineRule="exact"/>
        <w:ind w:firstLineChars="150" w:firstLine="420"/>
        <w:rPr>
          <w:rFonts w:eastAsia="方正仿宋_GBK"/>
          <w:szCs w:val="28"/>
        </w:rPr>
      </w:pPr>
      <w:r>
        <w:rPr>
          <w:rFonts w:eastAsia="方正仿宋_GBK" w:hint="eastAsia"/>
          <w:szCs w:val="28"/>
        </w:rPr>
        <w:t>（七）供应商在谈判时</w:t>
      </w:r>
      <w:proofErr w:type="gramStart"/>
      <w:r>
        <w:rPr>
          <w:rFonts w:eastAsia="方正仿宋_GBK" w:hint="eastAsia"/>
          <w:szCs w:val="28"/>
        </w:rPr>
        <w:t>作出</w:t>
      </w:r>
      <w:proofErr w:type="gramEnd"/>
      <w:r>
        <w:rPr>
          <w:rFonts w:eastAsia="方正仿宋_GBK" w:hint="eastAsia"/>
          <w:szCs w:val="28"/>
        </w:rPr>
        <w:t>的所有书面承诺须由法定代表人或其授权代表签字。</w:t>
      </w:r>
    </w:p>
    <w:p w:rsidR="00C525D3" w:rsidRDefault="00080492">
      <w:pPr>
        <w:spacing w:line="560" w:lineRule="exact"/>
        <w:ind w:firstLineChars="150" w:firstLine="420"/>
        <w:rPr>
          <w:rFonts w:eastAsia="方正仿宋_GBK"/>
          <w:szCs w:val="28"/>
        </w:rPr>
      </w:pPr>
      <w:r>
        <w:rPr>
          <w:rFonts w:eastAsia="方正仿宋_GBK"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C525D3" w:rsidRDefault="00080492">
      <w:pPr>
        <w:pStyle w:val="3"/>
        <w:spacing w:before="0" w:after="0" w:line="560" w:lineRule="exact"/>
        <w:ind w:firstLineChars="200" w:firstLine="560"/>
        <w:rPr>
          <w:rFonts w:eastAsia="方正仿宋_GBK"/>
          <w:b w:val="0"/>
          <w:sz w:val="28"/>
          <w:szCs w:val="28"/>
        </w:rPr>
      </w:pPr>
      <w:bookmarkStart w:id="40" w:name="_Toc77254573"/>
      <w:bookmarkStart w:id="41" w:name="_Toc102227320"/>
      <w:bookmarkStart w:id="42" w:name="_Toc342913394"/>
      <w:r>
        <w:rPr>
          <w:rFonts w:eastAsia="方正仿宋_GBK" w:hint="eastAsia"/>
          <w:b w:val="0"/>
          <w:sz w:val="28"/>
          <w:szCs w:val="28"/>
        </w:rPr>
        <w:t>五、评审依据</w:t>
      </w:r>
      <w:bookmarkEnd w:id="40"/>
    </w:p>
    <w:p w:rsidR="00C525D3" w:rsidRDefault="00080492">
      <w:pPr>
        <w:spacing w:line="560" w:lineRule="exact"/>
        <w:ind w:firstLineChars="200" w:firstLine="560"/>
        <w:rPr>
          <w:rFonts w:eastAsia="方正仿宋_GBK"/>
          <w:szCs w:val="28"/>
        </w:rPr>
      </w:pPr>
      <w:r>
        <w:rPr>
          <w:rFonts w:eastAsia="方正仿宋_GBK" w:hint="eastAsia"/>
          <w:szCs w:val="28"/>
        </w:rPr>
        <w:t>评审的依据为竞争性谈判文件和响应文件（含有效的补充文件）。谈判小组判断响应文件对竞争性谈判文件的响应，仅基于响应文件本身而不靠外部证据。</w:t>
      </w:r>
    </w:p>
    <w:p w:rsidR="00C525D3" w:rsidRDefault="00080492">
      <w:pPr>
        <w:pStyle w:val="3"/>
        <w:spacing w:before="0" w:after="0" w:line="560" w:lineRule="exact"/>
        <w:ind w:firstLineChars="200" w:firstLine="560"/>
        <w:rPr>
          <w:rFonts w:eastAsia="方正仿宋_GBK"/>
          <w:b w:val="0"/>
          <w:sz w:val="28"/>
          <w:szCs w:val="28"/>
        </w:rPr>
      </w:pPr>
      <w:bookmarkStart w:id="43" w:name="_Toc77254574"/>
      <w:r>
        <w:rPr>
          <w:rFonts w:eastAsia="方正仿宋_GBK" w:hint="eastAsia"/>
          <w:b w:val="0"/>
          <w:sz w:val="28"/>
          <w:szCs w:val="28"/>
        </w:rPr>
        <w:t>六、成交</w:t>
      </w:r>
      <w:bookmarkEnd w:id="41"/>
      <w:r>
        <w:rPr>
          <w:rFonts w:eastAsia="方正仿宋_GBK" w:hint="eastAsia"/>
          <w:b w:val="0"/>
          <w:sz w:val="28"/>
          <w:szCs w:val="28"/>
        </w:rPr>
        <w:t>原则</w:t>
      </w:r>
      <w:bookmarkEnd w:id="42"/>
      <w:bookmarkEnd w:id="43"/>
    </w:p>
    <w:p w:rsidR="00C525D3" w:rsidRDefault="00080492">
      <w:pPr>
        <w:snapToGrid w:val="0"/>
        <w:spacing w:line="560" w:lineRule="exact"/>
        <w:ind w:firstLineChars="150" w:firstLine="420"/>
        <w:rPr>
          <w:rFonts w:eastAsia="方正仿宋_GBK"/>
          <w:szCs w:val="28"/>
        </w:rPr>
      </w:pPr>
      <w:r>
        <w:rPr>
          <w:rFonts w:eastAsia="方正仿宋_GBK" w:hint="eastAsia"/>
          <w:szCs w:val="28"/>
        </w:rPr>
        <w:t>（一）评审办法</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谈判小组将依照本竞争性谈判文件相关规定对质量和服务均能满足竞争性谈判实质性响应要求的供应商所提交的最后报价进行政策性扣减，并依据扣减后的价格按照由低到高的顺序提出</w:t>
      </w:r>
      <w:r>
        <w:rPr>
          <w:rFonts w:eastAsia="方正仿宋_GBK" w:hint="eastAsia"/>
          <w:szCs w:val="28"/>
        </w:rPr>
        <w:t>3</w:t>
      </w:r>
      <w:r>
        <w:rPr>
          <w:rFonts w:eastAsia="方正仿宋_GBK" w:hint="eastAsia"/>
          <w:szCs w:val="28"/>
        </w:rPr>
        <w:t>名以上成交候选人，并编写评审报告。</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若供应商的最后报价经扣减后价格相同，按技术参数（条款）的优劣顺序排列；以上都相同的，按服务条款的优劣顺序排列。</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成交价格</w:t>
      </w:r>
      <w:r>
        <w:rPr>
          <w:rFonts w:eastAsia="方正仿宋_GBK" w:hint="eastAsia"/>
          <w:szCs w:val="28"/>
        </w:rPr>
        <w:t>=</w:t>
      </w:r>
      <w:r>
        <w:rPr>
          <w:rFonts w:eastAsia="方正仿宋_GBK" w:hint="eastAsia"/>
          <w:szCs w:val="28"/>
        </w:rPr>
        <w:t>成交供应商的最后报价</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（二）评审细则</w:t>
      </w:r>
    </w:p>
    <w:p w:rsidR="00C525D3" w:rsidRDefault="00080492">
      <w:pPr>
        <w:tabs>
          <w:tab w:val="left" w:pos="36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资格符合性检查</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依据法律法规和竞争性谈判文件的规定，对供应商的资格证明、保证金等进行审查，以确定供应商是否具备谈判资格。</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对响应文件的有效性、完整性和响应程度检查</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lastRenderedPageBreak/>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关于政策性扣减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3.1</w:t>
      </w:r>
      <w:r>
        <w:rPr>
          <w:rFonts w:eastAsia="方正仿宋_GBK" w:hint="eastAsia"/>
          <w:szCs w:val="28"/>
        </w:rPr>
        <w:t>政策性扣减范围</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供应</w:t>
      </w:r>
      <w:proofErr w:type="gramStart"/>
      <w:r>
        <w:rPr>
          <w:rFonts w:eastAsia="方正仿宋_GBK" w:hint="eastAsia"/>
          <w:szCs w:val="28"/>
        </w:rPr>
        <w:t>商符合</w:t>
      </w:r>
      <w:proofErr w:type="gramEnd"/>
      <w:r>
        <w:rPr>
          <w:rFonts w:eastAsia="方正仿宋_GBK" w:hint="eastAsia"/>
          <w:szCs w:val="28"/>
        </w:rPr>
        <w:t>小型、微型企业或监狱企业条件、残疾人福利性单位的，其最后报价将按相应比例进行扣减。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3.2</w:t>
      </w:r>
      <w:r>
        <w:rPr>
          <w:rFonts w:eastAsia="方正仿宋_GBK" w:hint="eastAsia"/>
          <w:szCs w:val="28"/>
        </w:rPr>
        <w:t>政策性扣减方式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3.2.1</w:t>
      </w:r>
      <w:r>
        <w:rPr>
          <w:rFonts w:eastAsia="方正仿宋_GBK" w:hint="eastAsia"/>
          <w:szCs w:val="28"/>
        </w:rPr>
        <w:t>供应商为非联合体参与谈判的，对小型企业给予</w:t>
      </w:r>
      <w:r>
        <w:rPr>
          <w:rFonts w:eastAsia="方正仿宋_GBK" w:hint="eastAsia"/>
          <w:szCs w:val="28"/>
        </w:rPr>
        <w:t>6%</w:t>
      </w:r>
      <w:r>
        <w:rPr>
          <w:rFonts w:eastAsia="方正仿宋_GBK" w:hint="eastAsia"/>
          <w:szCs w:val="28"/>
        </w:rPr>
        <w:t>的扣除，微型企业给予</w:t>
      </w:r>
      <w:r>
        <w:rPr>
          <w:rFonts w:eastAsia="方正仿宋_GBK" w:hint="eastAsia"/>
          <w:szCs w:val="28"/>
        </w:rPr>
        <w:t>8%</w:t>
      </w:r>
      <w:r>
        <w:rPr>
          <w:rFonts w:eastAsia="方正仿宋_GBK" w:hint="eastAsia"/>
          <w:szCs w:val="28"/>
        </w:rPr>
        <w:t>的扣除（注册资金十五万及以下的微型企业给予</w:t>
      </w:r>
      <w:r>
        <w:rPr>
          <w:rFonts w:eastAsia="方正仿宋_GBK" w:hint="eastAsia"/>
          <w:szCs w:val="28"/>
        </w:rPr>
        <w:t>10%</w:t>
      </w:r>
      <w:r>
        <w:rPr>
          <w:rFonts w:eastAsia="方正仿宋_GBK" w:hint="eastAsia"/>
          <w:szCs w:val="28"/>
        </w:rPr>
        <w:t>的扣除），以扣除后的报价参与评审。</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3.2.2</w:t>
      </w:r>
      <w:r>
        <w:rPr>
          <w:rFonts w:eastAsia="方正仿宋_GBK" w:hint="eastAsia"/>
          <w:szCs w:val="28"/>
        </w:rPr>
        <w:t>供应商为联合体参与谈判的，在联合协议中小型企业、微型企业的协议合同金额占到联合体协议合同总金额</w:t>
      </w:r>
      <w:r>
        <w:rPr>
          <w:rFonts w:eastAsia="方正仿宋_GBK" w:hint="eastAsia"/>
          <w:szCs w:val="28"/>
        </w:rPr>
        <w:t>30</w:t>
      </w:r>
      <w:r>
        <w:rPr>
          <w:rFonts w:eastAsia="方正仿宋_GBK" w:hint="eastAsia"/>
          <w:szCs w:val="28"/>
        </w:rPr>
        <w:t>％以上的，与小型企业联合的可给予联合体</w:t>
      </w:r>
      <w:r>
        <w:rPr>
          <w:rFonts w:eastAsia="方正仿宋_GBK" w:hint="eastAsia"/>
          <w:szCs w:val="28"/>
        </w:rPr>
        <w:t>2%</w:t>
      </w:r>
      <w:r>
        <w:rPr>
          <w:rFonts w:eastAsia="方正仿宋_GBK" w:hint="eastAsia"/>
          <w:szCs w:val="28"/>
        </w:rPr>
        <w:t>的报价扣除，与微型企业联合的可给予联合体</w:t>
      </w:r>
      <w:r>
        <w:rPr>
          <w:rFonts w:eastAsia="方正仿宋_GBK" w:hint="eastAsia"/>
          <w:szCs w:val="28"/>
        </w:rPr>
        <w:t>3%</w:t>
      </w:r>
      <w:r>
        <w:rPr>
          <w:rFonts w:eastAsia="方正仿宋_GBK" w:hint="eastAsia"/>
          <w:szCs w:val="28"/>
        </w:rPr>
        <w:t>的报价扣除。</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3.2.3</w:t>
      </w:r>
      <w:r>
        <w:rPr>
          <w:rFonts w:eastAsia="方正仿宋_GBK" w:hint="eastAsia"/>
          <w:szCs w:val="28"/>
        </w:rPr>
        <w:t>监狱企业、残疾人福利性单位属于微型企业的，应提供企业所在地的县级以上中小企业主管部门本年度出具的证明文件复印件和微型企业承诺书（详见第六篇</w:t>
      </w:r>
      <w:r>
        <w:rPr>
          <w:rFonts w:eastAsia="方正仿宋_GBK" w:hint="eastAsia"/>
          <w:szCs w:val="28"/>
        </w:rPr>
        <w:t xml:space="preserve"> </w:t>
      </w:r>
      <w:r>
        <w:rPr>
          <w:rFonts w:eastAsia="方正仿宋_GBK" w:hint="eastAsia"/>
          <w:szCs w:val="28"/>
        </w:rPr>
        <w:t>五、其他“微型企业承诺书”）。未提供以上资料的监狱企业、残疾人福利性单位视同小型企业。</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成交供应商的确定：</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4.1</w:t>
      </w:r>
      <w:r>
        <w:rPr>
          <w:rFonts w:eastAsia="方正仿宋_GBK" w:hint="eastAsia"/>
          <w:szCs w:val="28"/>
        </w:rPr>
        <w:t>“第三篇</w:t>
      </w:r>
      <w:r>
        <w:rPr>
          <w:rFonts w:eastAsia="方正仿宋_GBK" w:hint="eastAsia"/>
          <w:szCs w:val="28"/>
        </w:rPr>
        <w:t xml:space="preserve"> </w:t>
      </w:r>
      <w:r>
        <w:rPr>
          <w:rFonts w:eastAsia="方正仿宋_GBK" w:hint="eastAsia"/>
          <w:szCs w:val="28"/>
        </w:rPr>
        <w:t>谈判项目技术需求”有一条及以上不能满足竞争性谈判文件要求的供应商将失去成为成交供应商的资格。</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4.2</w:t>
      </w:r>
      <w:r>
        <w:rPr>
          <w:rFonts w:eastAsia="方正仿宋_GBK" w:hint="eastAsia"/>
          <w:szCs w:val="28"/>
        </w:rPr>
        <w:t>“第四篇</w:t>
      </w:r>
      <w:r>
        <w:rPr>
          <w:rFonts w:eastAsia="方正仿宋_GBK" w:hint="eastAsia"/>
          <w:szCs w:val="28"/>
        </w:rPr>
        <w:t xml:space="preserve"> </w:t>
      </w:r>
      <w:r>
        <w:rPr>
          <w:rFonts w:eastAsia="方正仿宋_GBK" w:hint="eastAsia"/>
          <w:szCs w:val="28"/>
        </w:rPr>
        <w:t>谈判项目服务需求”有一条及以上不能满足竞争性谈判文件要求的供应商将失去成为成交供应商的资格。</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4.3</w:t>
      </w:r>
      <w:r>
        <w:rPr>
          <w:rFonts w:eastAsia="方正仿宋_GBK" w:hint="eastAsia"/>
          <w:szCs w:val="28"/>
        </w:rPr>
        <w:t>谈判小组认为，排在前面的成交候选人的最后报价或者某些分项报价</w:t>
      </w:r>
      <w:r>
        <w:rPr>
          <w:rFonts w:eastAsia="方正仿宋_GBK" w:hint="eastAsia"/>
          <w:szCs w:val="28"/>
        </w:rPr>
        <w:lastRenderedPageBreak/>
        <w:t>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4.4</w:t>
      </w:r>
      <w:r>
        <w:rPr>
          <w:rFonts w:eastAsia="方正仿宋_GBK" w:hint="eastAsia"/>
          <w:szCs w:val="28"/>
        </w:rPr>
        <w:t>谈判小组将依照评审办法提出成交候选人。</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4.5</w:t>
      </w:r>
      <w:r>
        <w:rPr>
          <w:rFonts w:eastAsia="方正仿宋_GBK" w:hint="eastAsia"/>
          <w:szCs w:val="28"/>
        </w:rPr>
        <w:t>采购代理机构应当在评审结束后</w:t>
      </w:r>
      <w:r>
        <w:rPr>
          <w:rFonts w:eastAsia="方正仿宋_GBK" w:hint="eastAsia"/>
          <w:szCs w:val="28"/>
        </w:rPr>
        <w:t>2</w:t>
      </w:r>
      <w:r>
        <w:rPr>
          <w:rFonts w:eastAsia="方正仿宋_GBK" w:hint="eastAsia"/>
          <w:szCs w:val="28"/>
        </w:rPr>
        <w:t>个工作日内将评审报告送采购人确认。采购人应当在收到评审报告后</w:t>
      </w:r>
      <w:r>
        <w:rPr>
          <w:rFonts w:eastAsia="方正仿宋_GBK" w:hint="eastAsia"/>
          <w:szCs w:val="28"/>
        </w:rPr>
        <w:t>5</w:t>
      </w:r>
      <w:r>
        <w:rPr>
          <w:rFonts w:eastAsia="方正仿宋_GBK" w:hint="eastAsia"/>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eastAsia="方正仿宋_GBK" w:hint="eastAsia"/>
          <w:szCs w:val="28"/>
        </w:rPr>
        <w:t>供应商且不</w:t>
      </w:r>
      <w:proofErr w:type="gramEnd"/>
      <w:r>
        <w:rPr>
          <w:rFonts w:eastAsia="方正仿宋_GBK" w:hint="eastAsia"/>
          <w:szCs w:val="28"/>
        </w:rPr>
        <w:t>提出异议的，视为确定评审报告提出的最后报价最低的供应商为成交供应商。</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4.6</w:t>
      </w:r>
      <w:r>
        <w:rPr>
          <w:rFonts w:eastAsia="方正仿宋_GBK" w:hint="eastAsia"/>
          <w:szCs w:val="28"/>
        </w:rPr>
        <w:t>成交供应商的变更</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4.6.1</w:t>
      </w:r>
      <w:r>
        <w:rPr>
          <w:rFonts w:eastAsia="方正仿宋_GBK" w:hint="eastAsia"/>
          <w:szCs w:val="28"/>
        </w:rPr>
        <w:t>成交供应</w:t>
      </w:r>
      <w:proofErr w:type="gramStart"/>
      <w:r>
        <w:rPr>
          <w:rFonts w:eastAsia="方正仿宋_GBK" w:hint="eastAsia"/>
          <w:szCs w:val="28"/>
        </w:rPr>
        <w:t>商拒绝</w:t>
      </w:r>
      <w:proofErr w:type="gramEnd"/>
      <w:r>
        <w:rPr>
          <w:rFonts w:eastAsia="方正仿宋_GBK" w:hint="eastAsia"/>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4.6.2</w:t>
      </w:r>
      <w:r>
        <w:rPr>
          <w:rFonts w:eastAsia="方正仿宋_GBK" w:hint="eastAsia"/>
          <w:szCs w:val="28"/>
        </w:rPr>
        <w:t>成交</w:t>
      </w:r>
      <w:proofErr w:type="gramStart"/>
      <w:r>
        <w:rPr>
          <w:rFonts w:eastAsia="方正仿宋_GBK" w:hint="eastAsia"/>
          <w:szCs w:val="28"/>
        </w:rPr>
        <w:t>供应商无充分</w:t>
      </w:r>
      <w:proofErr w:type="gramEnd"/>
      <w:r>
        <w:rPr>
          <w:rFonts w:eastAsia="方正仿宋_GBK" w:hint="eastAsia"/>
          <w:szCs w:val="28"/>
        </w:rPr>
        <w:t>理由放弃成交的，采购人将会同采购代理机构把相关情况报财政部门，财政部门将根据相关法律法规的规定对违规供应商进行处罚。</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5.</w:t>
      </w:r>
      <w:r>
        <w:rPr>
          <w:rFonts w:eastAsia="方正仿宋_GBK" w:hint="eastAsia"/>
          <w:szCs w:val="28"/>
        </w:rPr>
        <w:t>出现下列情形之一的，采购人或者采购代理机构应当终止竞争性谈判采购活动，发布项目终止公告并说明原因，重新开展采购活动：</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5.1</w:t>
      </w:r>
      <w:r>
        <w:rPr>
          <w:rFonts w:eastAsia="方正仿宋_GBK" w:hint="eastAsia"/>
          <w:szCs w:val="28"/>
        </w:rPr>
        <w:t>因情况变化，不再符合规定的竞争性谈判采购方式适用情形的；</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5.2</w:t>
      </w:r>
      <w:r>
        <w:rPr>
          <w:rFonts w:eastAsia="方正仿宋_GBK" w:hint="eastAsia"/>
          <w:szCs w:val="28"/>
        </w:rPr>
        <w:t>出现影响采购公正的违法、违规行为的；</w:t>
      </w:r>
    </w:p>
    <w:p w:rsidR="00C525D3" w:rsidRDefault="00080492">
      <w:pPr>
        <w:snapToGrid w:val="0"/>
        <w:spacing w:line="560" w:lineRule="exact"/>
        <w:ind w:firstLineChars="150" w:firstLine="420"/>
        <w:rPr>
          <w:rFonts w:eastAsia="方正仿宋_GBK"/>
          <w:szCs w:val="28"/>
        </w:rPr>
      </w:pPr>
      <w:r>
        <w:rPr>
          <w:rFonts w:eastAsia="方正仿宋_GBK" w:hint="eastAsia"/>
          <w:szCs w:val="28"/>
        </w:rPr>
        <w:t>5.3</w:t>
      </w:r>
      <w:r>
        <w:rPr>
          <w:rFonts w:eastAsia="方正仿宋_GBK" w:hint="eastAsia"/>
          <w:szCs w:val="28"/>
        </w:rPr>
        <w:t>在采购过程中符合竞争要求的供应商或者报价未超过采购预算的供应商不足</w:t>
      </w:r>
      <w:r>
        <w:rPr>
          <w:rFonts w:eastAsia="方正仿宋_GBK" w:hint="eastAsia"/>
          <w:szCs w:val="28"/>
        </w:rPr>
        <w:t>3</w:t>
      </w:r>
      <w:r>
        <w:rPr>
          <w:rFonts w:eastAsia="方正仿宋_GBK" w:hint="eastAsia"/>
          <w:szCs w:val="28"/>
        </w:rPr>
        <w:t>家的，但《政府采购非招标采购方式管理办法》第二十七条第二款</w:t>
      </w:r>
      <w:r>
        <w:rPr>
          <w:rFonts w:eastAsia="方正仿宋_GBK" w:hint="eastAsia"/>
          <w:szCs w:val="28"/>
        </w:rPr>
        <w:lastRenderedPageBreak/>
        <w:t>规定的情形除外。</w:t>
      </w:r>
    </w:p>
    <w:p w:rsidR="00C525D3" w:rsidRDefault="00080492">
      <w:pPr>
        <w:pStyle w:val="3"/>
        <w:spacing w:before="0" w:after="0" w:line="560" w:lineRule="exact"/>
        <w:ind w:firstLineChars="200" w:firstLine="560"/>
        <w:rPr>
          <w:rFonts w:eastAsia="方正仿宋_GBK"/>
          <w:b w:val="0"/>
          <w:sz w:val="28"/>
          <w:szCs w:val="28"/>
        </w:rPr>
      </w:pPr>
      <w:bookmarkStart w:id="44" w:name="_Toc342913395"/>
      <w:bookmarkStart w:id="45" w:name="_Toc77254575"/>
      <w:bookmarkStart w:id="46" w:name="_Toc102227321"/>
      <w:r>
        <w:rPr>
          <w:rFonts w:eastAsia="方正仿宋_GBK" w:hint="eastAsia"/>
          <w:b w:val="0"/>
          <w:sz w:val="28"/>
          <w:szCs w:val="28"/>
        </w:rPr>
        <w:t>七、成交通知</w:t>
      </w:r>
      <w:bookmarkEnd w:id="44"/>
      <w:bookmarkEnd w:id="45"/>
      <w:bookmarkEnd w:id="46"/>
    </w:p>
    <w:p w:rsidR="00C525D3" w:rsidRDefault="00080492">
      <w:pPr>
        <w:spacing w:line="560" w:lineRule="exact"/>
        <w:ind w:firstLineChars="250" w:firstLine="700"/>
        <w:rPr>
          <w:rFonts w:eastAsia="方正仿宋_GBK"/>
          <w:szCs w:val="28"/>
        </w:rPr>
      </w:pPr>
      <w:r>
        <w:rPr>
          <w:rFonts w:eastAsia="方正仿宋_GBK" w:hint="eastAsia"/>
          <w:szCs w:val="28"/>
        </w:rPr>
        <w:t>成交供应商确定后，采购人在重庆医科大学生命科学研究院网站发布成交结果公告。</w:t>
      </w:r>
    </w:p>
    <w:p w:rsidR="00C525D3" w:rsidRDefault="00080492">
      <w:pPr>
        <w:pStyle w:val="3"/>
        <w:spacing w:before="0" w:after="0" w:line="560" w:lineRule="exact"/>
        <w:ind w:firstLineChars="200" w:firstLine="560"/>
        <w:rPr>
          <w:rFonts w:eastAsia="方正仿宋_GBK"/>
          <w:b w:val="0"/>
          <w:sz w:val="28"/>
          <w:szCs w:val="28"/>
        </w:rPr>
      </w:pPr>
      <w:bookmarkStart w:id="47" w:name="_Toc77254576"/>
      <w:r>
        <w:rPr>
          <w:rFonts w:eastAsia="方正仿宋_GBK" w:hint="eastAsia"/>
          <w:b w:val="0"/>
          <w:sz w:val="28"/>
          <w:szCs w:val="28"/>
        </w:rPr>
        <w:t>八、关于质疑和投诉</w:t>
      </w:r>
      <w:bookmarkEnd w:id="47"/>
    </w:p>
    <w:p w:rsidR="00C525D3" w:rsidRDefault="00080492">
      <w:pPr>
        <w:spacing w:line="560" w:lineRule="exact"/>
        <w:ind w:firstLineChars="150" w:firstLine="420"/>
        <w:rPr>
          <w:rFonts w:eastAsia="方正仿宋_GBK"/>
          <w:szCs w:val="28"/>
        </w:rPr>
      </w:pPr>
      <w:r>
        <w:rPr>
          <w:rFonts w:eastAsia="方正仿宋_GBK" w:hint="eastAsia"/>
          <w:szCs w:val="28"/>
        </w:rPr>
        <w:t xml:space="preserve"> </w:t>
      </w:r>
      <w:r>
        <w:rPr>
          <w:rFonts w:eastAsia="方正仿宋_GBK" w:hint="eastAsia"/>
          <w:szCs w:val="28"/>
        </w:rPr>
        <w:t>（一）质疑</w:t>
      </w:r>
    </w:p>
    <w:p w:rsidR="00C525D3" w:rsidRDefault="00080492">
      <w:pPr>
        <w:spacing w:line="560" w:lineRule="exact"/>
        <w:ind w:firstLine="480"/>
        <w:rPr>
          <w:rFonts w:eastAsia="方正仿宋_GBK" w:cs="仿宋"/>
          <w:szCs w:val="28"/>
        </w:rPr>
      </w:pPr>
      <w:r>
        <w:rPr>
          <w:rFonts w:eastAsia="方正仿宋_GBK" w:cs="仿宋" w:hint="eastAsia"/>
          <w:szCs w:val="28"/>
        </w:rPr>
        <w:t>供应商认为采购文件、采购过程和成交结果使自己的权益收到伤害的，可向采购人或采购代理机构以书面形式提出质疑。</w:t>
      </w:r>
    </w:p>
    <w:p w:rsidR="00C525D3" w:rsidRDefault="00080492">
      <w:pPr>
        <w:spacing w:line="560" w:lineRule="exact"/>
        <w:ind w:firstLine="480"/>
        <w:rPr>
          <w:rFonts w:eastAsia="方正仿宋_GBK" w:cs="仿宋"/>
          <w:szCs w:val="28"/>
        </w:rPr>
      </w:pPr>
      <w:r>
        <w:rPr>
          <w:rFonts w:eastAsia="方正仿宋_GBK" w:cs="仿宋" w:hint="eastAsia"/>
          <w:szCs w:val="28"/>
        </w:rPr>
        <w:t>提出质疑的应当是参与所质疑项目采购活动的供应商。</w:t>
      </w:r>
      <w:r>
        <w:rPr>
          <w:rFonts w:eastAsia="方正仿宋_GBK" w:cs="仿宋" w:hint="eastAsia"/>
          <w:szCs w:val="28"/>
        </w:rPr>
        <w:t xml:space="preserve"> </w:t>
      </w:r>
    </w:p>
    <w:p w:rsidR="00C525D3" w:rsidRDefault="00080492">
      <w:pPr>
        <w:spacing w:line="560" w:lineRule="exact"/>
        <w:ind w:firstLine="480"/>
        <w:rPr>
          <w:rFonts w:eastAsia="方正仿宋_GBK" w:cs="仿宋"/>
          <w:szCs w:val="28"/>
        </w:rPr>
      </w:pPr>
      <w:r>
        <w:rPr>
          <w:rFonts w:eastAsia="方正仿宋_GBK" w:cs="仿宋" w:hint="eastAsia"/>
          <w:szCs w:val="28"/>
        </w:rPr>
        <w:t>1.</w:t>
      </w:r>
      <w:r>
        <w:rPr>
          <w:rFonts w:eastAsia="方正仿宋_GBK" w:cs="仿宋" w:hint="eastAsia"/>
          <w:szCs w:val="28"/>
        </w:rPr>
        <w:t>质疑时限、内容</w:t>
      </w:r>
    </w:p>
    <w:p w:rsidR="00C525D3" w:rsidRDefault="00080492">
      <w:pPr>
        <w:spacing w:line="560" w:lineRule="exact"/>
        <w:ind w:firstLine="480"/>
        <w:rPr>
          <w:rFonts w:eastAsia="方正仿宋_GBK" w:cs="仿宋"/>
          <w:szCs w:val="28"/>
        </w:rPr>
      </w:pPr>
      <w:r>
        <w:rPr>
          <w:rFonts w:eastAsia="方正仿宋_GBK" w:cs="仿宋" w:hint="eastAsia"/>
          <w:szCs w:val="28"/>
        </w:rPr>
        <w:t>1.1</w:t>
      </w:r>
      <w:r>
        <w:rPr>
          <w:rFonts w:eastAsia="方正仿宋_GBK" w:cs="仿宋" w:hint="eastAsia"/>
          <w:szCs w:val="28"/>
        </w:rPr>
        <w:t>供应商认为采购文件、采购过程、成交结果使自己的权益受到损害的，可以在知道或者应知其权益受到损害之日起</w:t>
      </w:r>
      <w:r>
        <w:rPr>
          <w:rFonts w:eastAsia="方正仿宋_GBK" w:cs="仿宋" w:hint="eastAsia"/>
          <w:szCs w:val="28"/>
        </w:rPr>
        <w:t>1</w:t>
      </w:r>
      <w:r>
        <w:rPr>
          <w:rFonts w:eastAsia="方正仿宋_GBK" w:cs="仿宋" w:hint="eastAsia"/>
          <w:szCs w:val="28"/>
        </w:rPr>
        <w:t>个工作日内，以书面形式向采购人、采购代理机构提出质疑。</w:t>
      </w:r>
    </w:p>
    <w:p w:rsidR="00C525D3" w:rsidRDefault="00080492">
      <w:pPr>
        <w:spacing w:line="560" w:lineRule="exact"/>
        <w:ind w:firstLine="480"/>
        <w:rPr>
          <w:rFonts w:eastAsia="方正仿宋_GBK" w:cs="仿宋"/>
          <w:szCs w:val="28"/>
        </w:rPr>
      </w:pPr>
      <w:r>
        <w:rPr>
          <w:rFonts w:eastAsia="方正仿宋_GBK" w:cs="仿宋" w:hint="eastAsia"/>
          <w:szCs w:val="28"/>
        </w:rPr>
        <w:t>1.2</w:t>
      </w:r>
      <w:r>
        <w:rPr>
          <w:rFonts w:eastAsia="方正仿宋_GBK" w:cs="仿宋" w:hint="eastAsia"/>
          <w:szCs w:val="28"/>
        </w:rPr>
        <w:t>供应商提出质疑应当提交质疑函和必要的证明材料，质疑</w:t>
      </w:r>
      <w:proofErr w:type="gramStart"/>
      <w:r>
        <w:rPr>
          <w:rFonts w:eastAsia="方正仿宋_GBK" w:cs="仿宋" w:hint="eastAsia"/>
          <w:szCs w:val="28"/>
        </w:rPr>
        <w:t>函应当</w:t>
      </w:r>
      <w:proofErr w:type="gramEnd"/>
      <w:r>
        <w:rPr>
          <w:rFonts w:eastAsia="方正仿宋_GBK" w:cs="仿宋" w:hint="eastAsia"/>
          <w:szCs w:val="28"/>
        </w:rPr>
        <w:t>包括下列内容：</w:t>
      </w:r>
    </w:p>
    <w:p w:rsidR="00C525D3" w:rsidRDefault="00080492">
      <w:pPr>
        <w:spacing w:line="560" w:lineRule="exact"/>
        <w:ind w:firstLine="480"/>
        <w:rPr>
          <w:rFonts w:eastAsia="方正仿宋_GBK" w:cs="仿宋"/>
          <w:szCs w:val="28"/>
        </w:rPr>
      </w:pPr>
      <w:r>
        <w:rPr>
          <w:rFonts w:eastAsia="方正仿宋_GBK" w:cs="仿宋" w:hint="eastAsia"/>
          <w:szCs w:val="28"/>
        </w:rPr>
        <w:t>1.2.1</w:t>
      </w:r>
      <w:r>
        <w:rPr>
          <w:rFonts w:eastAsia="方正仿宋_GBK" w:cs="仿宋" w:hint="eastAsia"/>
          <w:szCs w:val="28"/>
        </w:rPr>
        <w:t>供应商的姓名或者名称、地址、邮编、联系人及联系电话；</w:t>
      </w:r>
    </w:p>
    <w:p w:rsidR="00C525D3" w:rsidRDefault="00080492">
      <w:pPr>
        <w:spacing w:line="560" w:lineRule="exact"/>
        <w:ind w:firstLine="480"/>
        <w:rPr>
          <w:rFonts w:eastAsia="方正仿宋_GBK" w:cs="仿宋"/>
          <w:szCs w:val="28"/>
        </w:rPr>
      </w:pPr>
      <w:r>
        <w:rPr>
          <w:rFonts w:eastAsia="方正仿宋_GBK" w:cs="仿宋" w:hint="eastAsia"/>
          <w:szCs w:val="28"/>
        </w:rPr>
        <w:t>1.2.2</w:t>
      </w:r>
      <w:r>
        <w:rPr>
          <w:rFonts w:eastAsia="方正仿宋_GBK" w:cs="仿宋" w:hint="eastAsia"/>
          <w:szCs w:val="28"/>
        </w:rPr>
        <w:t>质疑项目的名称、项目号以及谈判项目编号；</w:t>
      </w:r>
    </w:p>
    <w:p w:rsidR="00C525D3" w:rsidRDefault="00080492">
      <w:pPr>
        <w:spacing w:line="560" w:lineRule="exact"/>
        <w:ind w:firstLine="480"/>
        <w:rPr>
          <w:rFonts w:eastAsia="方正仿宋_GBK" w:cs="仿宋"/>
          <w:szCs w:val="28"/>
        </w:rPr>
      </w:pPr>
      <w:r>
        <w:rPr>
          <w:rFonts w:eastAsia="方正仿宋_GBK" w:cs="仿宋" w:hint="eastAsia"/>
          <w:szCs w:val="28"/>
        </w:rPr>
        <w:t>1.2.3</w:t>
      </w:r>
      <w:r>
        <w:rPr>
          <w:rFonts w:eastAsia="方正仿宋_GBK" w:cs="仿宋" w:hint="eastAsia"/>
          <w:szCs w:val="28"/>
        </w:rPr>
        <w:t>具体、明确的质疑事项和与质疑事项相关的请求；</w:t>
      </w:r>
    </w:p>
    <w:p w:rsidR="00C525D3" w:rsidRDefault="00080492">
      <w:pPr>
        <w:spacing w:line="560" w:lineRule="exact"/>
        <w:ind w:firstLine="480"/>
        <w:rPr>
          <w:rFonts w:eastAsia="方正仿宋_GBK" w:cs="仿宋"/>
          <w:szCs w:val="28"/>
        </w:rPr>
      </w:pPr>
      <w:r>
        <w:rPr>
          <w:rFonts w:eastAsia="方正仿宋_GBK" w:cs="仿宋" w:hint="eastAsia"/>
          <w:szCs w:val="28"/>
        </w:rPr>
        <w:t>1.2.4</w:t>
      </w:r>
      <w:r>
        <w:rPr>
          <w:rFonts w:eastAsia="方正仿宋_GBK" w:cs="仿宋" w:hint="eastAsia"/>
          <w:szCs w:val="28"/>
        </w:rPr>
        <w:t>事实依据；</w:t>
      </w:r>
    </w:p>
    <w:p w:rsidR="00C525D3" w:rsidRDefault="00080492">
      <w:pPr>
        <w:spacing w:line="560" w:lineRule="exact"/>
        <w:ind w:firstLine="480"/>
        <w:rPr>
          <w:rFonts w:eastAsia="方正仿宋_GBK" w:cs="仿宋"/>
          <w:szCs w:val="28"/>
        </w:rPr>
      </w:pPr>
      <w:r>
        <w:rPr>
          <w:rFonts w:eastAsia="方正仿宋_GBK" w:cs="仿宋" w:hint="eastAsia"/>
          <w:szCs w:val="28"/>
        </w:rPr>
        <w:t>1.2.5</w:t>
      </w:r>
      <w:r>
        <w:rPr>
          <w:rFonts w:eastAsia="方正仿宋_GBK" w:cs="仿宋" w:hint="eastAsia"/>
          <w:szCs w:val="28"/>
        </w:rPr>
        <w:t>必要的法律依据；</w:t>
      </w:r>
    </w:p>
    <w:p w:rsidR="00C525D3" w:rsidRDefault="00080492">
      <w:pPr>
        <w:spacing w:line="560" w:lineRule="exact"/>
        <w:ind w:firstLine="480"/>
        <w:rPr>
          <w:rFonts w:eastAsia="方正仿宋_GBK" w:cs="仿宋"/>
          <w:szCs w:val="28"/>
        </w:rPr>
      </w:pPr>
      <w:r>
        <w:rPr>
          <w:rFonts w:eastAsia="方正仿宋_GBK" w:cs="仿宋" w:hint="eastAsia"/>
          <w:szCs w:val="28"/>
        </w:rPr>
        <w:t>1.2.6</w:t>
      </w:r>
      <w:r>
        <w:rPr>
          <w:rFonts w:eastAsia="方正仿宋_GBK" w:cs="仿宋" w:hint="eastAsia"/>
          <w:szCs w:val="28"/>
        </w:rPr>
        <w:t>提出质疑的日期；</w:t>
      </w:r>
    </w:p>
    <w:p w:rsidR="00C525D3" w:rsidRDefault="00080492">
      <w:pPr>
        <w:spacing w:line="560" w:lineRule="exact"/>
        <w:ind w:firstLine="480"/>
        <w:rPr>
          <w:rFonts w:eastAsia="方正仿宋_GBK" w:cs="仿宋"/>
          <w:szCs w:val="28"/>
        </w:rPr>
      </w:pPr>
      <w:r>
        <w:rPr>
          <w:rFonts w:eastAsia="方正仿宋_GBK" w:cs="仿宋" w:hint="eastAsia"/>
          <w:szCs w:val="28"/>
        </w:rPr>
        <w:t>1.2.7</w:t>
      </w:r>
      <w:r>
        <w:rPr>
          <w:rFonts w:eastAsia="方正仿宋_GBK" w:cs="仿宋" w:hint="eastAsia"/>
          <w:szCs w:val="28"/>
        </w:rPr>
        <w:t>营业执照（或事业单位法人证书，或个体工商户营业执照或有效的自然人身份证明、组织机构代码证）复印件；</w:t>
      </w:r>
    </w:p>
    <w:p w:rsidR="00C525D3" w:rsidRDefault="00080492">
      <w:pPr>
        <w:spacing w:line="560" w:lineRule="exact"/>
        <w:ind w:firstLine="480"/>
        <w:rPr>
          <w:rFonts w:eastAsia="方正仿宋_GBK" w:cs="仿宋"/>
          <w:szCs w:val="28"/>
        </w:rPr>
      </w:pPr>
      <w:r>
        <w:rPr>
          <w:rFonts w:eastAsia="方正仿宋_GBK" w:cs="仿宋" w:hint="eastAsia"/>
          <w:szCs w:val="28"/>
        </w:rPr>
        <w:t>1.2.8</w:t>
      </w:r>
      <w:r>
        <w:rPr>
          <w:rFonts w:eastAsia="方正仿宋_GBK" w:cs="仿宋" w:hint="eastAsia"/>
          <w:szCs w:val="28"/>
        </w:rPr>
        <w:t>法定代表人授权委托书原件、法定代表人身份证复印件和其授权代表的身份证复印件（供应商为自然人的提供自然人身份证复印件）；</w:t>
      </w:r>
    </w:p>
    <w:p w:rsidR="00C525D3" w:rsidRDefault="00080492">
      <w:pPr>
        <w:spacing w:line="560" w:lineRule="exact"/>
        <w:ind w:firstLine="480"/>
        <w:rPr>
          <w:rFonts w:eastAsia="方正仿宋_GBK" w:cs="仿宋"/>
          <w:szCs w:val="28"/>
        </w:rPr>
      </w:pPr>
      <w:r>
        <w:rPr>
          <w:rFonts w:eastAsia="方正仿宋_GBK" w:cs="仿宋" w:hint="eastAsia"/>
          <w:szCs w:val="28"/>
        </w:rPr>
        <w:lastRenderedPageBreak/>
        <w:t>1.3</w:t>
      </w:r>
      <w:r>
        <w:rPr>
          <w:rFonts w:eastAsia="方正仿宋_GBK" w:cs="仿宋" w:hint="eastAsia"/>
          <w:szCs w:val="28"/>
        </w:rPr>
        <w:t>供应商为自然人的，质疑</w:t>
      </w:r>
      <w:proofErr w:type="gramStart"/>
      <w:r>
        <w:rPr>
          <w:rFonts w:eastAsia="方正仿宋_GBK" w:cs="仿宋" w:hint="eastAsia"/>
          <w:szCs w:val="28"/>
        </w:rPr>
        <w:t>函应当</w:t>
      </w:r>
      <w:proofErr w:type="gramEnd"/>
      <w:r>
        <w:rPr>
          <w:rFonts w:eastAsia="方正仿宋_GBK" w:cs="仿宋" w:hint="eastAsia"/>
          <w:szCs w:val="28"/>
        </w:rPr>
        <w:t>由本人签字；供应商为法人或者其他组织的，质疑</w:t>
      </w:r>
      <w:proofErr w:type="gramStart"/>
      <w:r>
        <w:rPr>
          <w:rFonts w:eastAsia="方正仿宋_GBK" w:cs="仿宋" w:hint="eastAsia"/>
          <w:szCs w:val="28"/>
        </w:rPr>
        <w:t>函应当</w:t>
      </w:r>
      <w:proofErr w:type="gramEnd"/>
      <w:r>
        <w:rPr>
          <w:rFonts w:eastAsia="方正仿宋_GBK" w:cs="仿宋" w:hint="eastAsia"/>
          <w:szCs w:val="28"/>
        </w:rPr>
        <w:t>由法定代表人、主要负责人，或者其授权代表签字或者盖章，并加盖公章。</w:t>
      </w:r>
    </w:p>
    <w:p w:rsidR="00C525D3" w:rsidRDefault="00080492">
      <w:pPr>
        <w:spacing w:line="560" w:lineRule="exact"/>
        <w:ind w:firstLine="480"/>
        <w:rPr>
          <w:rFonts w:eastAsia="方正仿宋_GBK" w:cs="仿宋"/>
          <w:szCs w:val="28"/>
        </w:rPr>
      </w:pPr>
      <w:r>
        <w:rPr>
          <w:rFonts w:eastAsia="方正仿宋_GBK" w:cs="仿宋" w:hint="eastAsia"/>
          <w:szCs w:val="28"/>
        </w:rPr>
        <w:t>2.</w:t>
      </w:r>
      <w:r>
        <w:rPr>
          <w:rFonts w:eastAsia="方正仿宋_GBK" w:cs="仿宋" w:hint="eastAsia"/>
          <w:szCs w:val="28"/>
        </w:rPr>
        <w:t>质疑答复</w:t>
      </w:r>
    </w:p>
    <w:p w:rsidR="00C525D3" w:rsidRDefault="00080492">
      <w:pPr>
        <w:spacing w:line="560" w:lineRule="exact"/>
        <w:ind w:firstLine="480"/>
        <w:rPr>
          <w:rFonts w:eastAsia="方正仿宋_GBK" w:cs="仿宋"/>
          <w:szCs w:val="28"/>
        </w:rPr>
      </w:pPr>
      <w:r>
        <w:rPr>
          <w:rFonts w:eastAsia="方正仿宋_GBK" w:cs="仿宋" w:hint="eastAsia"/>
          <w:szCs w:val="28"/>
        </w:rPr>
        <w:t>采购人、采购代理机构应当在收到供应商的书面质疑后</w:t>
      </w:r>
      <w:r>
        <w:rPr>
          <w:rFonts w:eastAsia="方正仿宋_GBK" w:cs="仿宋" w:hint="eastAsia"/>
          <w:szCs w:val="28"/>
        </w:rPr>
        <w:t>3</w:t>
      </w:r>
      <w:r>
        <w:rPr>
          <w:rFonts w:eastAsia="方正仿宋_GBK" w:cs="仿宋" w:hint="eastAsia"/>
          <w:szCs w:val="28"/>
        </w:rPr>
        <w:t>个工作日内</w:t>
      </w:r>
      <w:proofErr w:type="gramStart"/>
      <w:r>
        <w:rPr>
          <w:rFonts w:eastAsia="方正仿宋_GBK" w:cs="仿宋" w:hint="eastAsia"/>
          <w:szCs w:val="28"/>
        </w:rPr>
        <w:t>作出</w:t>
      </w:r>
      <w:proofErr w:type="gramEnd"/>
      <w:r>
        <w:rPr>
          <w:rFonts w:eastAsia="方正仿宋_GBK" w:cs="仿宋" w:hint="eastAsia"/>
          <w:szCs w:val="28"/>
        </w:rPr>
        <w:t>答复，并以书面形式通知质疑供应商和其他有关供应商。</w:t>
      </w:r>
    </w:p>
    <w:p w:rsidR="00C525D3" w:rsidRDefault="00080492">
      <w:pPr>
        <w:spacing w:line="560" w:lineRule="exact"/>
        <w:ind w:firstLine="480"/>
        <w:rPr>
          <w:rFonts w:eastAsia="方正仿宋_GBK" w:cs="仿宋"/>
          <w:szCs w:val="28"/>
        </w:rPr>
      </w:pPr>
      <w:r>
        <w:rPr>
          <w:rFonts w:eastAsia="方正仿宋_GBK" w:cs="仿宋" w:hint="eastAsia"/>
          <w:szCs w:val="28"/>
        </w:rPr>
        <w:t>3.</w:t>
      </w:r>
      <w:r>
        <w:rPr>
          <w:rFonts w:eastAsia="方正仿宋_GBK" w:cs="仿宋" w:hint="eastAsia"/>
          <w:szCs w:val="28"/>
        </w:rPr>
        <w:t>其他</w:t>
      </w:r>
    </w:p>
    <w:p w:rsidR="00C525D3" w:rsidRDefault="00080492">
      <w:pPr>
        <w:spacing w:line="560" w:lineRule="exact"/>
        <w:ind w:firstLine="480"/>
        <w:rPr>
          <w:rFonts w:eastAsia="方正仿宋_GBK" w:cs="仿宋"/>
          <w:szCs w:val="28"/>
        </w:rPr>
      </w:pPr>
      <w:r>
        <w:rPr>
          <w:rFonts w:eastAsia="方正仿宋_GBK" w:cs="仿宋" w:hint="eastAsia"/>
          <w:szCs w:val="28"/>
        </w:rPr>
        <w:t>3.1</w:t>
      </w:r>
      <w:r>
        <w:rPr>
          <w:rFonts w:eastAsia="方正仿宋_GBK" w:cs="仿宋" w:hint="eastAsia"/>
          <w:szCs w:val="28"/>
        </w:rPr>
        <w:t>供应商应按照《政府采购质疑和投诉办法》（财政部令第</w:t>
      </w:r>
      <w:r>
        <w:rPr>
          <w:rFonts w:eastAsia="方正仿宋_GBK" w:cs="仿宋" w:hint="eastAsia"/>
          <w:szCs w:val="28"/>
        </w:rPr>
        <w:t>94</w:t>
      </w:r>
      <w:r>
        <w:rPr>
          <w:rFonts w:eastAsia="方正仿宋_GBK" w:cs="仿宋" w:hint="eastAsia"/>
          <w:szCs w:val="28"/>
        </w:rPr>
        <w:t>号）及相关法律法规要求，在法定质疑期内一次性提出针对同一采购程序环节的质疑。</w:t>
      </w:r>
    </w:p>
    <w:p w:rsidR="00C525D3" w:rsidRDefault="00080492">
      <w:pPr>
        <w:spacing w:line="560" w:lineRule="exact"/>
        <w:ind w:firstLine="480"/>
        <w:rPr>
          <w:rFonts w:eastAsia="方正仿宋_GBK" w:cs="仿宋"/>
          <w:szCs w:val="28"/>
        </w:rPr>
      </w:pPr>
      <w:r>
        <w:rPr>
          <w:rFonts w:eastAsia="方正仿宋_GBK" w:cs="仿宋" w:hint="eastAsia"/>
          <w:szCs w:val="28"/>
        </w:rPr>
        <w:t>3.2</w:t>
      </w:r>
      <w:r>
        <w:rPr>
          <w:rFonts w:eastAsia="方正仿宋_GBK" w:cs="仿宋" w:hint="eastAsia"/>
          <w:szCs w:val="28"/>
        </w:rPr>
        <w:t>质疑函范本可在财政部门户网站和中国政府采购网下载。</w:t>
      </w:r>
    </w:p>
    <w:p w:rsidR="00C525D3" w:rsidRDefault="00080492">
      <w:pPr>
        <w:spacing w:line="560" w:lineRule="exact"/>
        <w:ind w:firstLine="480"/>
        <w:rPr>
          <w:rFonts w:eastAsia="方正仿宋_GBK" w:cs="仿宋"/>
          <w:szCs w:val="28"/>
        </w:rPr>
      </w:pPr>
      <w:r>
        <w:rPr>
          <w:rFonts w:eastAsia="方正仿宋_GBK" w:cs="仿宋" w:hint="eastAsia"/>
          <w:szCs w:val="28"/>
        </w:rPr>
        <w:t>（二）投诉</w:t>
      </w:r>
    </w:p>
    <w:p w:rsidR="00C525D3" w:rsidRDefault="00080492">
      <w:pPr>
        <w:spacing w:line="560" w:lineRule="exact"/>
        <w:ind w:firstLine="480"/>
        <w:rPr>
          <w:rFonts w:eastAsia="方正仿宋_GBK" w:cs="仿宋"/>
          <w:szCs w:val="28"/>
        </w:rPr>
      </w:pPr>
      <w:r>
        <w:rPr>
          <w:rFonts w:eastAsia="方正仿宋_GBK" w:cs="仿宋" w:hint="eastAsia"/>
          <w:szCs w:val="28"/>
        </w:rPr>
        <w:t>1.</w:t>
      </w:r>
      <w:r>
        <w:rPr>
          <w:rFonts w:eastAsia="方正仿宋_GBK" w:cs="仿宋" w:hint="eastAsia"/>
          <w:szCs w:val="28"/>
        </w:rPr>
        <w:t>供应商对采购人、采购代理机构的答复不满意，或者采购人、采购代理机构未在规定时间内</w:t>
      </w:r>
      <w:proofErr w:type="gramStart"/>
      <w:r>
        <w:rPr>
          <w:rFonts w:eastAsia="方正仿宋_GBK" w:cs="仿宋" w:hint="eastAsia"/>
          <w:szCs w:val="28"/>
        </w:rPr>
        <w:t>作出</w:t>
      </w:r>
      <w:proofErr w:type="gramEnd"/>
      <w:r>
        <w:rPr>
          <w:rFonts w:eastAsia="方正仿宋_GBK" w:cs="仿宋" w:hint="eastAsia"/>
          <w:szCs w:val="28"/>
        </w:rPr>
        <w:t>答复的，可以在答复期满后</w:t>
      </w:r>
      <w:r>
        <w:rPr>
          <w:rFonts w:eastAsia="方正仿宋_GBK" w:cs="仿宋" w:hint="eastAsia"/>
          <w:szCs w:val="28"/>
        </w:rPr>
        <w:t>15</w:t>
      </w:r>
      <w:r>
        <w:rPr>
          <w:rFonts w:eastAsia="方正仿宋_GBK" w:cs="仿宋" w:hint="eastAsia"/>
          <w:szCs w:val="28"/>
        </w:rPr>
        <w:t>个工作日内按照相关法律法规向财政部门提起投诉。</w:t>
      </w:r>
    </w:p>
    <w:p w:rsidR="00C525D3" w:rsidRDefault="00080492">
      <w:pPr>
        <w:spacing w:line="560" w:lineRule="exact"/>
        <w:ind w:firstLine="480"/>
        <w:rPr>
          <w:rFonts w:eastAsia="方正仿宋_GBK" w:cs="仿宋"/>
          <w:szCs w:val="28"/>
        </w:rPr>
      </w:pPr>
      <w:r>
        <w:rPr>
          <w:rFonts w:eastAsia="方正仿宋_GBK" w:cs="仿宋" w:hint="eastAsia"/>
          <w:szCs w:val="28"/>
        </w:rPr>
        <w:t>2.</w:t>
      </w:r>
      <w:r>
        <w:rPr>
          <w:rFonts w:eastAsia="方正仿宋_GBK" w:cs="仿宋" w:hint="eastAsia"/>
          <w:szCs w:val="28"/>
        </w:rPr>
        <w:t>供应商应按照《政府采购质疑和投诉办法》（财政部令第</w:t>
      </w:r>
      <w:r>
        <w:rPr>
          <w:rFonts w:eastAsia="方正仿宋_GBK" w:cs="仿宋" w:hint="eastAsia"/>
          <w:szCs w:val="28"/>
        </w:rPr>
        <w:t>94</w:t>
      </w:r>
      <w:r>
        <w:rPr>
          <w:rFonts w:eastAsia="方正仿宋_GBK" w:cs="仿宋" w:hint="eastAsia"/>
          <w:szCs w:val="28"/>
        </w:rPr>
        <w:t>号）及相关法律法规要求递交投诉书和必要的证明材料。投诉书范本可在财政部门户网站和中国政府采购网下载。</w:t>
      </w:r>
    </w:p>
    <w:p w:rsidR="00C525D3" w:rsidRDefault="00080492">
      <w:pPr>
        <w:spacing w:line="560" w:lineRule="exact"/>
        <w:ind w:firstLine="480"/>
        <w:rPr>
          <w:rFonts w:eastAsia="方正仿宋_GBK" w:cs="仿宋"/>
          <w:szCs w:val="28"/>
        </w:rPr>
      </w:pPr>
      <w:r>
        <w:rPr>
          <w:rFonts w:eastAsia="方正仿宋_GBK" w:cs="仿宋" w:hint="eastAsia"/>
          <w:szCs w:val="28"/>
        </w:rPr>
        <w:t>3.</w:t>
      </w:r>
      <w:r>
        <w:rPr>
          <w:rFonts w:eastAsia="方正仿宋_GBK" w:cs="仿宋" w:hint="eastAsia"/>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C525D3" w:rsidRDefault="00080492">
      <w:pPr>
        <w:spacing w:line="560" w:lineRule="exact"/>
        <w:ind w:firstLineChars="200" w:firstLine="560"/>
        <w:rPr>
          <w:rFonts w:eastAsia="方正仿宋_GBK"/>
          <w:szCs w:val="28"/>
        </w:rPr>
      </w:pPr>
      <w:r>
        <w:rPr>
          <w:rFonts w:eastAsia="方正仿宋_GBK" w:cs="仿宋" w:hint="eastAsia"/>
          <w:szCs w:val="28"/>
        </w:rPr>
        <w:t>4.</w:t>
      </w:r>
      <w:r>
        <w:rPr>
          <w:rFonts w:eastAsia="方正仿宋_GBK" w:cs="仿宋" w:hint="eastAsia"/>
          <w:szCs w:val="28"/>
        </w:rPr>
        <w:t>在确定受理投诉后，财政部门自受理投诉之日起</w:t>
      </w:r>
      <w:r>
        <w:rPr>
          <w:rFonts w:eastAsia="方正仿宋_GBK" w:cs="仿宋" w:hint="eastAsia"/>
          <w:szCs w:val="28"/>
        </w:rPr>
        <w:t>30</w:t>
      </w:r>
      <w:r>
        <w:rPr>
          <w:rFonts w:eastAsia="方正仿宋_GBK" w:cs="仿宋" w:hint="eastAsia"/>
          <w:szCs w:val="28"/>
        </w:rPr>
        <w:t>个工作日内（需要</w:t>
      </w:r>
      <w:r>
        <w:rPr>
          <w:rFonts w:eastAsia="方正仿宋_GBK" w:cs="仿宋" w:hint="eastAsia"/>
          <w:szCs w:val="28"/>
        </w:rPr>
        <w:lastRenderedPageBreak/>
        <w:t>检验、检测、鉴定、专家评审以及需要投诉人补正材料的，所需时间不计算在投诉处理期限内）对投诉事项做出处理决定。</w:t>
      </w:r>
    </w:p>
    <w:p w:rsidR="00C525D3" w:rsidRDefault="00080492">
      <w:pPr>
        <w:pStyle w:val="3"/>
        <w:spacing w:before="0" w:after="0" w:line="560" w:lineRule="exact"/>
        <w:ind w:firstLineChars="200" w:firstLine="560"/>
        <w:rPr>
          <w:rFonts w:eastAsia="方正仿宋_GBK"/>
          <w:b w:val="0"/>
          <w:sz w:val="28"/>
          <w:szCs w:val="28"/>
        </w:rPr>
      </w:pPr>
      <w:bookmarkStart w:id="48" w:name="_Toc77254577"/>
      <w:bookmarkStart w:id="49" w:name="_Toc102227322"/>
      <w:bookmarkStart w:id="50" w:name="_Toc342913396"/>
      <w:r>
        <w:rPr>
          <w:rFonts w:eastAsia="方正仿宋_GBK" w:hint="eastAsia"/>
          <w:b w:val="0"/>
          <w:sz w:val="28"/>
          <w:szCs w:val="28"/>
        </w:rPr>
        <w:t>九、签订合同</w:t>
      </w:r>
      <w:bookmarkEnd w:id="48"/>
    </w:p>
    <w:p w:rsidR="00C525D3" w:rsidRDefault="00080492">
      <w:pPr>
        <w:spacing w:line="560" w:lineRule="exact"/>
        <w:ind w:firstLineChars="150" w:firstLine="420"/>
        <w:rPr>
          <w:rFonts w:eastAsia="方正仿宋_GBK"/>
          <w:szCs w:val="28"/>
        </w:rPr>
      </w:pPr>
      <w:r>
        <w:rPr>
          <w:rFonts w:eastAsia="方正仿宋_GBK" w:hint="eastAsia"/>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C525D3" w:rsidRDefault="00080492">
      <w:pPr>
        <w:spacing w:line="560" w:lineRule="exact"/>
        <w:ind w:firstLineChars="150" w:firstLine="420"/>
        <w:rPr>
          <w:rFonts w:eastAsia="方正仿宋_GBK"/>
          <w:szCs w:val="28"/>
        </w:rPr>
      </w:pPr>
      <w:r>
        <w:rPr>
          <w:rFonts w:eastAsia="方正仿宋_GBK" w:hint="eastAsia"/>
          <w:szCs w:val="28"/>
        </w:rPr>
        <w:t>（二）采购人应当自政府采购合同签订之日起</w:t>
      </w:r>
      <w:r>
        <w:rPr>
          <w:rFonts w:eastAsia="方正仿宋_GBK" w:hint="eastAsia"/>
          <w:szCs w:val="28"/>
        </w:rPr>
        <w:t>2</w:t>
      </w:r>
      <w:r>
        <w:rPr>
          <w:rFonts w:eastAsia="方正仿宋_GBK" w:hint="eastAsia"/>
          <w:szCs w:val="28"/>
        </w:rPr>
        <w:t>个工作日内，将政府采购合同在重庆市政府采购网上公告，但政府采购合同中涉及国家秘密、商业秘密的内容除外。</w:t>
      </w:r>
    </w:p>
    <w:p w:rsidR="00C525D3" w:rsidRDefault="00080492">
      <w:pPr>
        <w:spacing w:line="560" w:lineRule="exact"/>
        <w:ind w:firstLineChars="150" w:firstLine="420"/>
        <w:rPr>
          <w:rFonts w:eastAsia="方正仿宋_GBK"/>
          <w:szCs w:val="28"/>
        </w:rPr>
      </w:pPr>
      <w:r>
        <w:rPr>
          <w:rFonts w:eastAsia="方正仿宋_GBK" w:hint="eastAsia"/>
          <w:szCs w:val="28"/>
        </w:rPr>
        <w:t>（三）竞争性谈判文件、供应商的响应文件及澄清文件等，均为签订政府采购合同的依据。</w:t>
      </w:r>
    </w:p>
    <w:p w:rsidR="00C525D3" w:rsidRDefault="00080492">
      <w:pPr>
        <w:spacing w:line="560" w:lineRule="exact"/>
        <w:ind w:firstLineChars="150" w:firstLine="420"/>
        <w:rPr>
          <w:rFonts w:eastAsia="方正仿宋_GBK"/>
          <w:szCs w:val="28"/>
        </w:rPr>
      </w:pPr>
      <w:r>
        <w:rPr>
          <w:rFonts w:eastAsia="方正仿宋_GBK" w:hint="eastAsia"/>
          <w:szCs w:val="28"/>
        </w:rPr>
        <w:t>（四）合同生效条款由供需双方约定，法律、行政法规规定应当办理批准、登记等手续后生效的合同，依照其规定。</w:t>
      </w:r>
    </w:p>
    <w:p w:rsidR="00C525D3" w:rsidRDefault="00080492">
      <w:pPr>
        <w:spacing w:line="560" w:lineRule="exact"/>
        <w:ind w:firstLineChars="150" w:firstLine="420"/>
        <w:rPr>
          <w:rFonts w:eastAsia="方正仿宋_GBK"/>
          <w:szCs w:val="28"/>
        </w:rPr>
      </w:pPr>
      <w:r>
        <w:rPr>
          <w:rFonts w:eastAsia="方正仿宋_GBK" w:hint="eastAsia"/>
          <w:szCs w:val="28"/>
        </w:rPr>
        <w:t>（五）合同原则上应按照《重庆市政府采购合同》签订，相关单位要求适用合同通用格式版本的，应按其要求另行签订其他合同。</w:t>
      </w:r>
    </w:p>
    <w:p w:rsidR="00C525D3" w:rsidRDefault="00080492">
      <w:pPr>
        <w:pStyle w:val="3"/>
        <w:spacing w:before="0" w:after="0" w:line="560" w:lineRule="exact"/>
        <w:ind w:firstLineChars="200" w:firstLine="560"/>
        <w:rPr>
          <w:rFonts w:eastAsia="方正仿宋_GBK"/>
          <w:b w:val="0"/>
          <w:sz w:val="28"/>
          <w:szCs w:val="28"/>
        </w:rPr>
      </w:pPr>
      <w:bookmarkStart w:id="51" w:name="_Toc77254578"/>
      <w:r>
        <w:rPr>
          <w:rFonts w:eastAsia="方正仿宋_GBK" w:hint="eastAsia"/>
          <w:b w:val="0"/>
          <w:sz w:val="28"/>
          <w:szCs w:val="28"/>
        </w:rPr>
        <w:t>十、</w:t>
      </w:r>
      <w:bookmarkEnd w:id="49"/>
      <w:bookmarkEnd w:id="50"/>
      <w:r>
        <w:rPr>
          <w:rFonts w:eastAsia="方正仿宋_GBK" w:hint="eastAsia"/>
          <w:b w:val="0"/>
          <w:sz w:val="28"/>
          <w:szCs w:val="28"/>
        </w:rPr>
        <w:t>政府采购信用融资</w:t>
      </w:r>
      <w:bookmarkEnd w:id="51"/>
    </w:p>
    <w:p w:rsidR="00C525D3" w:rsidRDefault="00080492">
      <w:pPr>
        <w:spacing w:line="560" w:lineRule="exact"/>
        <w:ind w:firstLineChars="150" w:firstLine="420"/>
        <w:rPr>
          <w:rFonts w:eastAsia="方正仿宋_GBK"/>
          <w:szCs w:val="28"/>
        </w:rPr>
      </w:pPr>
      <w:r>
        <w:rPr>
          <w:rFonts w:eastAsia="方正仿宋_GBK" w:hint="eastAsia"/>
          <w:szCs w:val="28"/>
        </w:rPr>
        <w:t>供应商参与重庆市政府采购活动，成为成交供应商，并与采购人签订政府采购合同后，可按照重庆市政府采购支持中小企业信用融资办法的规定，</w:t>
      </w:r>
      <w:proofErr w:type="gramStart"/>
      <w:r>
        <w:rPr>
          <w:rFonts w:eastAsia="方正仿宋_GBK" w:hint="eastAsia"/>
          <w:szCs w:val="28"/>
        </w:rPr>
        <w:t>向开展</w:t>
      </w:r>
      <w:proofErr w:type="gramEnd"/>
      <w:r>
        <w:rPr>
          <w:rFonts w:eastAsia="方正仿宋_GBK" w:hint="eastAsia"/>
          <w:szCs w:val="28"/>
        </w:rPr>
        <w:t>政府采购信用融资业务的银行申请贷款。具体内容详见重庆市政府采购网“信用融资”信息专栏。</w:t>
      </w:r>
    </w:p>
    <w:p w:rsidR="00C525D3" w:rsidRDefault="00C525D3">
      <w:pPr>
        <w:spacing w:line="560" w:lineRule="exact"/>
        <w:ind w:firstLineChars="200" w:firstLine="560"/>
        <w:rPr>
          <w:rFonts w:eastAsia="方正仿宋_GBK"/>
          <w:szCs w:val="28"/>
        </w:rPr>
        <w:sectPr w:rsidR="00C525D3">
          <w:pgSz w:w="11907" w:h="16840"/>
          <w:pgMar w:top="1134" w:right="1191" w:bottom="1134" w:left="1304" w:header="964" w:footer="992" w:gutter="0"/>
          <w:pgNumType w:fmt="numberInDash"/>
          <w:cols w:space="720"/>
          <w:docGrid w:linePitch="312"/>
        </w:sectPr>
      </w:pPr>
    </w:p>
    <w:p w:rsidR="00C525D3" w:rsidRDefault="00080492">
      <w:pPr>
        <w:pStyle w:val="2"/>
        <w:spacing w:before="0" w:after="0" w:line="560" w:lineRule="exact"/>
        <w:jc w:val="center"/>
        <w:rPr>
          <w:rFonts w:ascii="Times New Roman" w:hAnsi="Times New Roman"/>
          <w:b w:val="0"/>
          <w:szCs w:val="32"/>
        </w:rPr>
      </w:pPr>
      <w:bookmarkStart w:id="52" w:name="_Toc77254579"/>
      <w:bookmarkStart w:id="53" w:name="_Toc535312149"/>
      <w:bookmarkStart w:id="54" w:name="_Toc12789058"/>
      <w:r>
        <w:rPr>
          <w:rFonts w:ascii="Times New Roman" w:hAnsi="Times New Roman" w:hint="eastAsia"/>
          <w:b w:val="0"/>
          <w:szCs w:val="32"/>
        </w:rPr>
        <w:lastRenderedPageBreak/>
        <w:t>第三篇</w:t>
      </w:r>
      <w:r>
        <w:rPr>
          <w:rFonts w:ascii="Times New Roman" w:hAnsi="Times New Roman" w:hint="eastAsia"/>
          <w:b w:val="0"/>
          <w:szCs w:val="32"/>
        </w:rPr>
        <w:t xml:space="preserve">  </w:t>
      </w:r>
      <w:r>
        <w:rPr>
          <w:rFonts w:ascii="Times New Roman" w:hAnsi="Times New Roman" w:hint="eastAsia"/>
          <w:b w:val="0"/>
          <w:szCs w:val="32"/>
        </w:rPr>
        <w:t>谈判项目技术需求</w:t>
      </w:r>
      <w:bookmarkEnd w:id="52"/>
      <w:bookmarkEnd w:id="53"/>
    </w:p>
    <w:bookmarkEnd w:id="54"/>
    <w:p w:rsidR="00C525D3" w:rsidRDefault="00080492">
      <w:r>
        <w:rPr>
          <w:rFonts w:hint="eastAsia"/>
        </w:rPr>
        <w:t>Analyst TF 1.8</w:t>
      </w:r>
      <w:r>
        <w:rPr>
          <w:rFonts w:hint="eastAsia"/>
        </w:rPr>
        <w:t>软件参数</w:t>
      </w:r>
    </w:p>
    <w:p w:rsidR="00C525D3" w:rsidRDefault="00080492">
      <w:r>
        <w:rPr>
          <w:rFonts w:hint="eastAsia"/>
        </w:rPr>
        <w:t>1.</w:t>
      </w:r>
      <w:r>
        <w:rPr>
          <w:rFonts w:hint="eastAsia"/>
        </w:rPr>
        <w:t>软件功能：</w:t>
      </w:r>
    </w:p>
    <w:p w:rsidR="00C525D3" w:rsidRDefault="00080492">
      <w:r>
        <w:rPr>
          <w:rFonts w:hint="eastAsia"/>
        </w:rPr>
        <w:t>Analyst TF</w:t>
      </w:r>
      <w:r>
        <w:rPr>
          <w:rFonts w:hint="eastAsia"/>
        </w:rPr>
        <w:t>是用于</w:t>
      </w:r>
      <w:r>
        <w:rPr>
          <w:rFonts w:hint="eastAsia"/>
        </w:rPr>
        <w:t>Triple TOF</w:t>
      </w:r>
      <w:r>
        <w:rPr>
          <w:rFonts w:hint="eastAsia"/>
        </w:rPr>
        <w:t>系列设备的仪器控制和数据采集的软件。</w:t>
      </w:r>
    </w:p>
    <w:p w:rsidR="00C525D3" w:rsidRDefault="00080492">
      <w:r>
        <w:rPr>
          <w:rFonts w:hint="eastAsia"/>
        </w:rPr>
        <w:t>2.</w:t>
      </w:r>
      <w:r>
        <w:rPr>
          <w:rFonts w:hint="eastAsia"/>
        </w:rPr>
        <w:t>主要特点及优势</w:t>
      </w:r>
    </w:p>
    <w:p w:rsidR="00C525D3" w:rsidRDefault="00080492">
      <w:r>
        <w:rPr>
          <w:rFonts w:hint="eastAsia"/>
        </w:rPr>
        <w:t>支持质谱平台</w:t>
      </w:r>
    </w:p>
    <w:p w:rsidR="00C525D3" w:rsidRDefault="00080492">
      <w:r>
        <w:rPr>
          <w:rFonts w:hint="eastAsia"/>
        </w:rPr>
        <w:t xml:space="preserve">SCIEX </w:t>
      </w:r>
      <w:proofErr w:type="spellStart"/>
      <w:r>
        <w:rPr>
          <w:rFonts w:hint="eastAsia"/>
        </w:rPr>
        <w:t>TripleTOF</w:t>
      </w:r>
      <w:proofErr w:type="spellEnd"/>
      <w:r>
        <w:rPr>
          <w:rFonts w:hint="eastAsia"/>
        </w:rPr>
        <w:t xml:space="preserve"> 4600</w:t>
      </w:r>
      <w:r>
        <w:rPr>
          <w:rFonts w:hint="eastAsia"/>
        </w:rPr>
        <w:t>，</w:t>
      </w:r>
      <w:r>
        <w:rPr>
          <w:rFonts w:hint="eastAsia"/>
        </w:rPr>
        <w:t xml:space="preserve">5600/5600+, 6600, </w:t>
      </w:r>
      <w:r>
        <w:rPr>
          <w:rFonts w:hint="eastAsia"/>
        </w:rPr>
        <w:t>以及最新的</w:t>
      </w:r>
      <w:proofErr w:type="spellStart"/>
      <w:r>
        <w:rPr>
          <w:rFonts w:hint="eastAsia"/>
        </w:rPr>
        <w:t>TripleTOF</w:t>
      </w:r>
      <w:proofErr w:type="spellEnd"/>
      <w:r>
        <w:rPr>
          <w:rFonts w:hint="eastAsia"/>
        </w:rPr>
        <w:t xml:space="preserve"> 6600+</w:t>
      </w:r>
      <w:r>
        <w:rPr>
          <w:rFonts w:hint="eastAsia"/>
        </w:rPr>
        <w:t>系统</w:t>
      </w:r>
    </w:p>
    <w:p w:rsidR="00C525D3" w:rsidRDefault="00080492">
      <w:r>
        <w:rPr>
          <w:rFonts w:hint="eastAsia"/>
        </w:rPr>
        <w:t>支持最新的离子源：</w:t>
      </w:r>
    </w:p>
    <w:p w:rsidR="00C525D3" w:rsidRDefault="00080492">
      <w:r>
        <w:rPr>
          <w:rFonts w:hint="eastAsia"/>
        </w:rPr>
        <w:t>可支持流速在</w:t>
      </w:r>
      <w:r>
        <w:rPr>
          <w:rFonts w:hint="eastAsia"/>
        </w:rPr>
        <w:t xml:space="preserve">1-50 </w:t>
      </w:r>
      <w:r>
        <w:rPr>
          <w:rFonts w:hint="eastAsia"/>
        </w:rPr>
        <w:t>μ</w:t>
      </w:r>
      <w:r>
        <w:rPr>
          <w:rFonts w:hint="eastAsia"/>
        </w:rPr>
        <w:t xml:space="preserve">L/min </w:t>
      </w:r>
      <w:proofErr w:type="gramStart"/>
      <w:r>
        <w:rPr>
          <w:rFonts w:hint="eastAsia"/>
        </w:rPr>
        <w:t>的微流分析</w:t>
      </w:r>
      <w:proofErr w:type="gramEnd"/>
    </w:p>
    <w:p w:rsidR="00C525D3" w:rsidRDefault="00080492">
      <w:r>
        <w:rPr>
          <w:rFonts w:hint="eastAsia"/>
        </w:rPr>
        <w:t>可支持流速在大于</w:t>
      </w:r>
      <w:r>
        <w:rPr>
          <w:rFonts w:hint="eastAsia"/>
        </w:rPr>
        <w:t xml:space="preserve">50 </w:t>
      </w:r>
      <w:r>
        <w:rPr>
          <w:rFonts w:hint="eastAsia"/>
        </w:rPr>
        <w:t>μ</w:t>
      </w:r>
      <w:r>
        <w:rPr>
          <w:rFonts w:hint="eastAsia"/>
        </w:rPr>
        <w:t xml:space="preserve">L/min </w:t>
      </w:r>
      <w:r>
        <w:rPr>
          <w:rFonts w:hint="eastAsia"/>
        </w:rPr>
        <w:t>的常规流速分析</w:t>
      </w:r>
    </w:p>
    <w:p w:rsidR="00C525D3" w:rsidRDefault="00080492">
      <w:r>
        <w:rPr>
          <w:rFonts w:hint="eastAsia"/>
        </w:rPr>
        <w:t>支持最新</w:t>
      </w:r>
      <w:proofErr w:type="spellStart"/>
      <w:r>
        <w:rPr>
          <w:rFonts w:hint="eastAsia"/>
        </w:rPr>
        <w:t>OptiFlowTM</w:t>
      </w:r>
      <w:proofErr w:type="spellEnd"/>
      <w:r>
        <w:rPr>
          <w:rFonts w:hint="eastAsia"/>
        </w:rPr>
        <w:t xml:space="preserve"> Interface</w:t>
      </w:r>
    </w:p>
    <w:p w:rsidR="00C525D3" w:rsidRDefault="00080492">
      <w:r>
        <w:rPr>
          <w:rFonts w:hint="eastAsia"/>
        </w:rPr>
        <w:t>该</w:t>
      </w:r>
      <w:r>
        <w:rPr>
          <w:rFonts w:hint="eastAsia"/>
        </w:rPr>
        <w:t>Interface</w:t>
      </w:r>
      <w:r>
        <w:rPr>
          <w:rFonts w:hint="eastAsia"/>
        </w:rPr>
        <w:t>可在不卸真空的条件下切换不同流速（</w:t>
      </w:r>
      <w:r>
        <w:rPr>
          <w:rFonts w:hint="eastAsia"/>
        </w:rPr>
        <w:t>nanoflow</w:t>
      </w:r>
      <w:r>
        <w:rPr>
          <w:rFonts w:hint="eastAsia"/>
        </w:rPr>
        <w:t>，</w:t>
      </w:r>
      <w:r>
        <w:rPr>
          <w:rFonts w:hint="eastAsia"/>
        </w:rPr>
        <w:t>microflow</w:t>
      </w:r>
      <w:r>
        <w:rPr>
          <w:rFonts w:hint="eastAsia"/>
        </w:rPr>
        <w:t>和常规流速）</w:t>
      </w:r>
    </w:p>
    <w:p w:rsidR="00C525D3" w:rsidRDefault="00080492">
      <w:r>
        <w:rPr>
          <w:rFonts w:hint="eastAsia"/>
        </w:rPr>
        <w:t>支持最新</w:t>
      </w:r>
      <w:proofErr w:type="spellStart"/>
      <w:r>
        <w:rPr>
          <w:rFonts w:hint="eastAsia"/>
        </w:rPr>
        <w:t>ExionTM</w:t>
      </w:r>
      <w:proofErr w:type="spellEnd"/>
      <w:r>
        <w:rPr>
          <w:rFonts w:hint="eastAsia"/>
        </w:rPr>
        <w:t xml:space="preserve"> LC</w:t>
      </w:r>
      <w:r>
        <w:rPr>
          <w:rFonts w:hint="eastAsia"/>
        </w:rPr>
        <w:t>液相设备驱动程序</w:t>
      </w:r>
    </w:p>
    <w:p w:rsidR="00C525D3" w:rsidRDefault="00080492">
      <w:r>
        <w:rPr>
          <w:rFonts w:hint="eastAsia"/>
        </w:rPr>
        <w:t>支持</w:t>
      </w:r>
      <w:r>
        <w:rPr>
          <w:rFonts w:hint="eastAsia"/>
        </w:rPr>
        <w:t>Analyst® Device Driver 1.3</w:t>
      </w:r>
      <w:r>
        <w:rPr>
          <w:rFonts w:hint="eastAsia"/>
        </w:rPr>
        <w:t>设备驱动程序</w:t>
      </w:r>
    </w:p>
    <w:p w:rsidR="00C525D3" w:rsidRDefault="00080492">
      <w:r>
        <w:rPr>
          <w:rFonts w:hint="eastAsia"/>
        </w:rPr>
        <w:t>支持</w:t>
      </w:r>
      <w:r>
        <w:rPr>
          <w:rFonts w:hint="eastAsia"/>
        </w:rPr>
        <w:t>SHIMAZDU 20XR</w:t>
      </w:r>
      <w:r>
        <w:rPr>
          <w:rFonts w:hint="eastAsia"/>
        </w:rPr>
        <w:t>液相设备驱动程序</w:t>
      </w:r>
    </w:p>
    <w:p w:rsidR="00C525D3" w:rsidRDefault="00080492">
      <w:r>
        <w:rPr>
          <w:rFonts w:hint="eastAsia"/>
        </w:rPr>
        <w:t>支持</w:t>
      </w:r>
      <w:r>
        <w:rPr>
          <w:rFonts w:hint="eastAsia"/>
        </w:rPr>
        <w:t xml:space="preserve">EKSIGENT NANO 425LC </w:t>
      </w:r>
      <w:r>
        <w:rPr>
          <w:rFonts w:hint="eastAsia"/>
        </w:rPr>
        <w:t>液相系统驱动程序</w:t>
      </w:r>
    </w:p>
    <w:p w:rsidR="00C525D3" w:rsidRDefault="00080492">
      <w:r>
        <w:rPr>
          <w:rFonts w:hint="eastAsia"/>
        </w:rPr>
        <w:t>新增</w:t>
      </w:r>
      <w:proofErr w:type="spellStart"/>
      <w:r>
        <w:rPr>
          <w:rFonts w:hint="eastAsia"/>
        </w:rPr>
        <w:t>ConfigUpdater</w:t>
      </w:r>
      <w:proofErr w:type="spellEnd"/>
      <w:r>
        <w:rPr>
          <w:rFonts w:hint="eastAsia"/>
        </w:rPr>
        <w:t xml:space="preserve"> utility</w:t>
      </w:r>
      <w:r>
        <w:rPr>
          <w:rFonts w:hint="eastAsia"/>
        </w:rPr>
        <w:t>工具：</w:t>
      </w:r>
    </w:p>
    <w:p w:rsidR="00C525D3" w:rsidRDefault="00080492">
      <w:r>
        <w:rPr>
          <w:rFonts w:hint="eastAsia"/>
        </w:rPr>
        <w:t>在更新设备配置表之后无需对</w:t>
      </w:r>
      <w:proofErr w:type="spellStart"/>
      <w:r>
        <w:rPr>
          <w:rFonts w:hint="eastAsia"/>
        </w:rPr>
        <w:t>SelexION</w:t>
      </w:r>
      <w:proofErr w:type="spellEnd"/>
      <w:r>
        <w:rPr>
          <w:rFonts w:hint="eastAsia"/>
        </w:rPr>
        <w:t>® controller module</w:t>
      </w:r>
      <w:r>
        <w:rPr>
          <w:rFonts w:hint="eastAsia"/>
        </w:rPr>
        <w:t>重新校准</w:t>
      </w:r>
    </w:p>
    <w:p w:rsidR="00C525D3" w:rsidRDefault="00080492">
      <w:r>
        <w:rPr>
          <w:rFonts w:hint="eastAsia"/>
        </w:rPr>
        <w:t>提高仪器优化参数</w:t>
      </w:r>
    </w:p>
    <w:p w:rsidR="00C525D3" w:rsidRDefault="00080492">
      <w:r>
        <w:rPr>
          <w:rFonts w:hint="eastAsia"/>
        </w:rPr>
        <w:t>对于</w:t>
      </w:r>
      <w:proofErr w:type="spellStart"/>
      <w:r>
        <w:rPr>
          <w:rFonts w:hint="eastAsia"/>
        </w:rPr>
        <w:t>TripleTOF</w:t>
      </w:r>
      <w:proofErr w:type="spellEnd"/>
      <w:r>
        <w:rPr>
          <w:rFonts w:hint="eastAsia"/>
        </w:rPr>
        <w:t>® 6600</w:t>
      </w:r>
      <w:r>
        <w:rPr>
          <w:rFonts w:hint="eastAsia"/>
        </w:rPr>
        <w:t>系统软件可自动检测是否需要检测器，从而提高检测器寿命</w:t>
      </w:r>
    </w:p>
    <w:p w:rsidR="00C525D3" w:rsidRDefault="00080492">
      <w:r>
        <w:rPr>
          <w:rFonts w:hint="eastAsia"/>
        </w:rPr>
        <w:t>对于</w:t>
      </w:r>
      <w:proofErr w:type="spellStart"/>
      <w:r>
        <w:rPr>
          <w:rFonts w:hint="eastAsia"/>
        </w:rPr>
        <w:t>TripleTOF</w:t>
      </w:r>
      <w:proofErr w:type="spellEnd"/>
      <w:r>
        <w:rPr>
          <w:rFonts w:hint="eastAsia"/>
        </w:rPr>
        <w:t xml:space="preserve">® 5600/5600+ and </w:t>
      </w:r>
      <w:proofErr w:type="spellStart"/>
      <w:r>
        <w:rPr>
          <w:rFonts w:hint="eastAsia"/>
        </w:rPr>
        <w:t>TripleTOF</w:t>
      </w:r>
      <w:proofErr w:type="spellEnd"/>
      <w:r>
        <w:rPr>
          <w:rFonts w:hint="eastAsia"/>
        </w:rPr>
        <w:t>® 4600</w:t>
      </w:r>
      <w:r>
        <w:rPr>
          <w:rFonts w:hint="eastAsia"/>
        </w:rPr>
        <w:t>系统，检测器优化最高电压提高到</w:t>
      </w:r>
      <w:r>
        <w:rPr>
          <w:rFonts w:hint="eastAsia"/>
        </w:rPr>
        <w:t>2700V</w:t>
      </w:r>
      <w:r>
        <w:rPr>
          <w:rFonts w:hint="eastAsia"/>
        </w:rPr>
        <w:t>。</w:t>
      </w:r>
    </w:p>
    <w:p w:rsidR="00C525D3" w:rsidRDefault="00080492">
      <w:r>
        <w:rPr>
          <w:rFonts w:hint="eastAsia"/>
        </w:rPr>
        <w:t>操作系统兼容性：</w:t>
      </w:r>
    </w:p>
    <w:p w:rsidR="00C525D3" w:rsidRDefault="00080492">
      <w:r>
        <w:rPr>
          <w:rFonts w:hint="eastAsia"/>
        </w:rPr>
        <w:t>可支持</w:t>
      </w:r>
      <w:r>
        <w:rPr>
          <w:rFonts w:hint="eastAsia"/>
        </w:rPr>
        <w:t>Windows 10 (64-bit)</w:t>
      </w:r>
      <w:r>
        <w:rPr>
          <w:rFonts w:hint="eastAsia"/>
        </w:rPr>
        <w:t>操作系统</w:t>
      </w:r>
    </w:p>
    <w:p w:rsidR="00C525D3" w:rsidRDefault="00080492">
      <w:r>
        <w:rPr>
          <w:rFonts w:hint="eastAsia"/>
        </w:rPr>
        <w:t>仍然支持</w:t>
      </w:r>
      <w:r>
        <w:rPr>
          <w:rFonts w:hint="eastAsia"/>
        </w:rPr>
        <w:t>Windows 7 (32-bit</w:t>
      </w:r>
      <w:r>
        <w:rPr>
          <w:rFonts w:hint="eastAsia"/>
        </w:rPr>
        <w:t>和</w:t>
      </w:r>
      <w:r>
        <w:rPr>
          <w:rFonts w:hint="eastAsia"/>
        </w:rPr>
        <w:t>64-bit)</w:t>
      </w:r>
      <w:r>
        <w:rPr>
          <w:rFonts w:hint="eastAsia"/>
        </w:rPr>
        <w:t>操作系统</w:t>
      </w:r>
    </w:p>
    <w:p w:rsidR="00C525D3" w:rsidRDefault="00C525D3"/>
    <w:p w:rsidR="00C525D3" w:rsidRDefault="00C525D3"/>
    <w:p w:rsidR="00C525D3" w:rsidRDefault="00080492">
      <w:proofErr w:type="spellStart"/>
      <w:r>
        <w:rPr>
          <w:rFonts w:hint="eastAsia"/>
        </w:rPr>
        <w:t>PeakView</w:t>
      </w:r>
      <w:proofErr w:type="spellEnd"/>
      <w:r>
        <w:rPr>
          <w:rFonts w:hint="eastAsia"/>
        </w:rPr>
        <w:t xml:space="preserve"> 2.2</w:t>
      </w:r>
      <w:r>
        <w:rPr>
          <w:rFonts w:hint="eastAsia"/>
        </w:rPr>
        <w:t>软件参数</w:t>
      </w:r>
    </w:p>
    <w:p w:rsidR="00C525D3" w:rsidRDefault="00080492">
      <w:r>
        <w:rPr>
          <w:rFonts w:hint="eastAsia"/>
        </w:rPr>
        <w:t>1.</w:t>
      </w:r>
      <w:r>
        <w:rPr>
          <w:rFonts w:hint="eastAsia"/>
        </w:rPr>
        <w:t>软件功能：</w:t>
      </w:r>
    </w:p>
    <w:p w:rsidR="00C525D3" w:rsidRDefault="00080492">
      <w:proofErr w:type="spellStart"/>
      <w:r>
        <w:rPr>
          <w:rFonts w:hint="eastAsia"/>
        </w:rPr>
        <w:t>Peakview</w:t>
      </w:r>
      <w:proofErr w:type="spellEnd"/>
      <w:r>
        <w:rPr>
          <w:rFonts w:hint="eastAsia"/>
        </w:rPr>
        <w:t>是用于</w:t>
      </w:r>
      <w:r>
        <w:rPr>
          <w:rFonts w:hint="eastAsia"/>
        </w:rPr>
        <w:t>Triple TOF</w:t>
      </w:r>
      <w:r>
        <w:rPr>
          <w:rFonts w:hint="eastAsia"/>
        </w:rPr>
        <w:t>系列设备的数据和</w:t>
      </w:r>
      <w:proofErr w:type="gramStart"/>
      <w:r>
        <w:rPr>
          <w:rFonts w:hint="eastAsia"/>
        </w:rPr>
        <w:t>谱图</w:t>
      </w:r>
      <w:proofErr w:type="gramEnd"/>
      <w:r>
        <w:rPr>
          <w:rFonts w:hint="eastAsia"/>
        </w:rPr>
        <w:t>处理软件。</w:t>
      </w:r>
    </w:p>
    <w:p w:rsidR="00C525D3" w:rsidRDefault="00080492">
      <w:r>
        <w:rPr>
          <w:rFonts w:hint="eastAsia"/>
        </w:rPr>
        <w:t>2.</w:t>
      </w:r>
      <w:r>
        <w:rPr>
          <w:rFonts w:hint="eastAsia"/>
        </w:rPr>
        <w:t>主要特点及优势</w:t>
      </w:r>
    </w:p>
    <w:p w:rsidR="00C525D3" w:rsidRDefault="00080492">
      <w:r>
        <w:rPr>
          <w:rFonts w:hint="eastAsia"/>
        </w:rPr>
        <w:t>数据兼容性：</w:t>
      </w:r>
    </w:p>
    <w:p w:rsidR="00C525D3" w:rsidRDefault="00080492">
      <w:proofErr w:type="spellStart"/>
      <w:r>
        <w:rPr>
          <w:rFonts w:hint="eastAsia"/>
        </w:rPr>
        <w:t>oSCIEX</w:t>
      </w:r>
      <w:proofErr w:type="spellEnd"/>
      <w:r>
        <w:rPr>
          <w:rFonts w:hint="eastAsia"/>
        </w:rPr>
        <w:t xml:space="preserve"> </w:t>
      </w:r>
      <w:proofErr w:type="spellStart"/>
      <w:r>
        <w:rPr>
          <w:rFonts w:hint="eastAsia"/>
        </w:rPr>
        <w:t>TripleTOF</w:t>
      </w:r>
      <w:proofErr w:type="spellEnd"/>
      <w:r>
        <w:rPr>
          <w:rFonts w:hint="eastAsia"/>
        </w:rPr>
        <w:t xml:space="preserve"> 4600</w:t>
      </w:r>
      <w:r>
        <w:rPr>
          <w:rFonts w:hint="eastAsia"/>
        </w:rPr>
        <w:t>，</w:t>
      </w:r>
      <w:r>
        <w:rPr>
          <w:rFonts w:hint="eastAsia"/>
        </w:rPr>
        <w:t xml:space="preserve">5600/5600+, 6600, </w:t>
      </w:r>
      <w:r>
        <w:rPr>
          <w:rFonts w:hint="eastAsia"/>
        </w:rPr>
        <w:t>以及最新的</w:t>
      </w:r>
      <w:proofErr w:type="spellStart"/>
      <w:r>
        <w:rPr>
          <w:rFonts w:hint="eastAsia"/>
        </w:rPr>
        <w:t>TripleTOF</w:t>
      </w:r>
      <w:proofErr w:type="spellEnd"/>
      <w:r>
        <w:rPr>
          <w:rFonts w:hint="eastAsia"/>
        </w:rPr>
        <w:t xml:space="preserve"> 6600+</w:t>
      </w:r>
      <w:r>
        <w:rPr>
          <w:rFonts w:hint="eastAsia"/>
        </w:rPr>
        <w:t>系统采集的</w:t>
      </w:r>
      <w:proofErr w:type="spellStart"/>
      <w:r>
        <w:rPr>
          <w:rFonts w:hint="eastAsia"/>
        </w:rPr>
        <w:t>wiff</w:t>
      </w:r>
      <w:proofErr w:type="spellEnd"/>
      <w:r>
        <w:rPr>
          <w:rFonts w:hint="eastAsia"/>
        </w:rPr>
        <w:t>格式的数据文件以及</w:t>
      </w:r>
      <w:r>
        <w:rPr>
          <w:rFonts w:hint="eastAsia"/>
        </w:rPr>
        <w:t>SCIEX QQQ, and QTRAP®</w:t>
      </w:r>
      <w:r>
        <w:rPr>
          <w:rFonts w:hint="eastAsia"/>
        </w:rPr>
        <w:t>采集的</w:t>
      </w:r>
      <w:proofErr w:type="spellStart"/>
      <w:r>
        <w:rPr>
          <w:rFonts w:hint="eastAsia"/>
        </w:rPr>
        <w:t>wiff</w:t>
      </w:r>
      <w:proofErr w:type="spellEnd"/>
      <w:r>
        <w:rPr>
          <w:rFonts w:hint="eastAsia"/>
        </w:rPr>
        <w:t>格式的数据文件</w:t>
      </w:r>
    </w:p>
    <w:p w:rsidR="00C525D3" w:rsidRDefault="00080492">
      <w:proofErr w:type="spellStart"/>
      <w:r>
        <w:rPr>
          <w:rFonts w:hint="eastAsia"/>
        </w:rPr>
        <w:t>oSCIEX</w:t>
      </w:r>
      <w:proofErr w:type="spellEnd"/>
      <w:r>
        <w:rPr>
          <w:rFonts w:hint="eastAsia"/>
        </w:rPr>
        <w:t>提供的软件产品为</w:t>
      </w:r>
      <w:r>
        <w:rPr>
          <w:rFonts w:hint="eastAsia"/>
        </w:rPr>
        <w:t>SCIEX</w:t>
      </w:r>
      <w:r>
        <w:rPr>
          <w:rFonts w:hint="eastAsia"/>
        </w:rPr>
        <w:t>自主研发，与</w:t>
      </w:r>
      <w:r>
        <w:rPr>
          <w:rFonts w:hint="eastAsia"/>
        </w:rPr>
        <w:t>SCIEX</w:t>
      </w:r>
      <w:r>
        <w:rPr>
          <w:rFonts w:hint="eastAsia"/>
        </w:rPr>
        <w:t>设备采集的数据可以做到无缝链接，直接导入原始数据，无需转换不会产生数据</w:t>
      </w:r>
      <w:proofErr w:type="gramStart"/>
      <w:r>
        <w:rPr>
          <w:rFonts w:hint="eastAsia"/>
        </w:rPr>
        <w:t>不</w:t>
      </w:r>
      <w:proofErr w:type="gramEnd"/>
      <w:r>
        <w:rPr>
          <w:rFonts w:hint="eastAsia"/>
        </w:rPr>
        <w:t>兼容性。</w:t>
      </w:r>
    </w:p>
    <w:p w:rsidR="00C525D3" w:rsidRDefault="00080492">
      <w:r>
        <w:rPr>
          <w:rFonts w:hint="eastAsia"/>
        </w:rPr>
        <w:lastRenderedPageBreak/>
        <w:t>操作系统：</w:t>
      </w:r>
    </w:p>
    <w:p w:rsidR="00C525D3" w:rsidRDefault="00080492">
      <w:r>
        <w:rPr>
          <w:rFonts w:hint="eastAsia"/>
        </w:rPr>
        <w:t>WIN 10 64</w:t>
      </w:r>
      <w:r>
        <w:rPr>
          <w:rFonts w:hint="eastAsia"/>
        </w:rPr>
        <w:t>位英文操作系统</w:t>
      </w:r>
    </w:p>
    <w:p w:rsidR="00C525D3" w:rsidRDefault="00080492">
      <w:r>
        <w:rPr>
          <w:rFonts w:hint="eastAsia"/>
        </w:rPr>
        <w:t>谱图查看</w:t>
      </w:r>
    </w:p>
    <w:p w:rsidR="00C525D3" w:rsidRDefault="00080492">
      <w:r>
        <w:rPr>
          <w:rFonts w:hint="eastAsia"/>
        </w:rPr>
        <w:t>可非常方便的进行谱图的比对、鉴定、标记以及创建轮廓图和叠加图</w:t>
      </w:r>
    </w:p>
    <w:p w:rsidR="00C525D3" w:rsidRDefault="00080492">
      <w:r>
        <w:rPr>
          <w:rFonts w:hint="eastAsia"/>
        </w:rPr>
        <w:t>提峰</w:t>
      </w:r>
    </w:p>
    <w:p w:rsidR="00C525D3" w:rsidRDefault="00080492">
      <w:r>
        <w:rPr>
          <w:rFonts w:hint="eastAsia"/>
        </w:rPr>
        <w:t>利用保留时间、精确质量数、同位素模式和</w:t>
      </w:r>
      <w:r>
        <w:rPr>
          <w:rFonts w:hint="eastAsia"/>
        </w:rPr>
        <w:t xml:space="preserve"> MS/MS </w:t>
      </w:r>
      <w:proofErr w:type="gramStart"/>
      <w:r>
        <w:rPr>
          <w:rFonts w:hint="eastAsia"/>
        </w:rPr>
        <w:t>谱库搜索</w:t>
      </w:r>
      <w:proofErr w:type="gramEnd"/>
      <w:r>
        <w:rPr>
          <w:rFonts w:hint="eastAsia"/>
        </w:rPr>
        <w:t>等方面的信息，通过处理</w:t>
      </w:r>
      <w:r>
        <w:rPr>
          <w:rFonts w:hint="eastAsia"/>
        </w:rPr>
        <w:t xml:space="preserve"> LC-MS/MS </w:t>
      </w:r>
      <w:r>
        <w:rPr>
          <w:rFonts w:hint="eastAsia"/>
        </w:rPr>
        <w:t>数据实现峰查找和鉴定。</w:t>
      </w:r>
    </w:p>
    <w:p w:rsidR="00C525D3" w:rsidRDefault="00080492">
      <w:r>
        <w:rPr>
          <w:rFonts w:hint="eastAsia"/>
        </w:rPr>
        <w:t>峰鉴定</w:t>
      </w:r>
    </w:p>
    <w:p w:rsidR="00C525D3" w:rsidRDefault="00080492">
      <w:r>
        <w:rPr>
          <w:rFonts w:hint="eastAsia"/>
        </w:rPr>
        <w:t>利用精确质量数和同位素分布快速计算和判定可能的分子式。根据</w:t>
      </w:r>
      <w:r>
        <w:rPr>
          <w:rFonts w:hint="eastAsia"/>
        </w:rPr>
        <w:t>MS/MS</w:t>
      </w:r>
      <w:r>
        <w:rPr>
          <w:rFonts w:hint="eastAsia"/>
        </w:rPr>
        <w:t>谱图，进行结构表征。</w:t>
      </w:r>
    </w:p>
    <w:p w:rsidR="00C525D3" w:rsidRDefault="00C525D3"/>
    <w:p w:rsidR="00C525D3" w:rsidRDefault="00C525D3"/>
    <w:p w:rsidR="00C525D3" w:rsidRDefault="00080492">
      <w:r>
        <w:rPr>
          <w:rFonts w:hint="eastAsia"/>
        </w:rPr>
        <w:t xml:space="preserve">SCIEX </w:t>
      </w:r>
      <w:r>
        <w:rPr>
          <w:rFonts w:hint="eastAsia"/>
        </w:rPr>
        <w:t>定制化工作站（</w:t>
      </w:r>
      <w:r>
        <w:rPr>
          <w:rFonts w:hint="eastAsia"/>
        </w:rPr>
        <w:t>T5820</w:t>
      </w:r>
      <w:r>
        <w:rPr>
          <w:rFonts w:hint="eastAsia"/>
        </w:rPr>
        <w:t>）</w:t>
      </w:r>
    </w:p>
    <w:p w:rsidR="00C525D3" w:rsidRDefault="00080492">
      <w:r>
        <w:rPr>
          <w:rFonts w:hint="eastAsia"/>
        </w:rPr>
        <w:t>1.SCIEX</w:t>
      </w:r>
      <w:r>
        <w:rPr>
          <w:rFonts w:hint="eastAsia"/>
        </w:rPr>
        <w:t>工作站优势：</w:t>
      </w:r>
    </w:p>
    <w:p w:rsidR="00C525D3" w:rsidRDefault="00080492">
      <w:r>
        <w:rPr>
          <w:rFonts w:hint="eastAsia"/>
        </w:rPr>
        <w:t>确保仪器测试的准确度及高效性</w:t>
      </w:r>
    </w:p>
    <w:p w:rsidR="00C525D3" w:rsidRDefault="00080492">
      <w:r>
        <w:rPr>
          <w:rFonts w:hint="eastAsia"/>
        </w:rPr>
        <w:t>可以提高仪器在线时间，减少非正常因素导致的</w:t>
      </w:r>
      <w:proofErr w:type="gramStart"/>
      <w:r>
        <w:rPr>
          <w:rFonts w:hint="eastAsia"/>
        </w:rPr>
        <w:t>宕</w:t>
      </w:r>
      <w:proofErr w:type="gramEnd"/>
      <w:r>
        <w:rPr>
          <w:rFonts w:hint="eastAsia"/>
        </w:rPr>
        <w:t>机，造成实验室生产力下降。</w:t>
      </w:r>
    </w:p>
    <w:p w:rsidR="00C525D3" w:rsidRDefault="00080492">
      <w:r>
        <w:rPr>
          <w:rFonts w:hint="eastAsia"/>
        </w:rPr>
        <w:t>实现更好的兼容性</w:t>
      </w:r>
    </w:p>
    <w:p w:rsidR="00C525D3" w:rsidRDefault="00080492">
      <w:r>
        <w:rPr>
          <w:rFonts w:hint="eastAsia"/>
        </w:rPr>
        <w:t>定制化的工作站确保与</w:t>
      </w:r>
      <w:r>
        <w:rPr>
          <w:rFonts w:hint="eastAsia"/>
        </w:rPr>
        <w:t>SCIEX</w:t>
      </w:r>
      <w:r>
        <w:rPr>
          <w:rFonts w:hint="eastAsia"/>
        </w:rPr>
        <w:t>软件的全面兼容性，实现更快更安全的数据处理</w:t>
      </w:r>
    </w:p>
    <w:p w:rsidR="00C525D3" w:rsidRDefault="00080492">
      <w:r>
        <w:rPr>
          <w:rFonts w:hint="eastAsia"/>
        </w:rPr>
        <w:t>提高系统安全性，降低风险</w:t>
      </w:r>
    </w:p>
    <w:p w:rsidR="00C525D3" w:rsidRDefault="00080492">
      <w:r>
        <w:rPr>
          <w:rFonts w:hint="eastAsia"/>
        </w:rPr>
        <w:t>没有安全防护的系统有很大的风险。系统升级可以提升工作站安全等级，让您的</w:t>
      </w:r>
      <w:r>
        <w:rPr>
          <w:rFonts w:hint="eastAsia"/>
        </w:rPr>
        <w:t xml:space="preserve">IT </w:t>
      </w:r>
      <w:r>
        <w:rPr>
          <w:rFonts w:hint="eastAsia"/>
        </w:rPr>
        <w:t>很好的管理和维护。</w:t>
      </w:r>
    </w:p>
    <w:p w:rsidR="00C525D3" w:rsidRDefault="00080492">
      <w:r>
        <w:rPr>
          <w:rFonts w:hint="eastAsia"/>
        </w:rPr>
        <w:t>2.</w:t>
      </w:r>
      <w:r>
        <w:rPr>
          <w:rFonts w:hint="eastAsia"/>
        </w:rPr>
        <w:t>配置：</w:t>
      </w:r>
    </w:p>
    <w:p w:rsidR="00C525D3" w:rsidRDefault="00080492">
      <w:r>
        <w:rPr>
          <w:rFonts w:hint="eastAsia"/>
        </w:rPr>
        <w:t>T5820XL Intel Xeon Processor W-2123 3.6Ghz</w:t>
      </w:r>
    </w:p>
    <w:p w:rsidR="00C525D3" w:rsidRDefault="00080492">
      <w:r>
        <w:rPr>
          <w:rFonts w:hint="eastAsia"/>
        </w:rPr>
        <w:t xml:space="preserve">8GB RAM (2555MHz DDR4 RDIMM ECC) </w:t>
      </w:r>
    </w:p>
    <w:p w:rsidR="00C525D3" w:rsidRDefault="00080492">
      <w:r>
        <w:rPr>
          <w:rFonts w:hint="eastAsia"/>
        </w:rPr>
        <w:t>2*2 TB HDD RAID</w:t>
      </w:r>
    </w:p>
    <w:p w:rsidR="00C525D3" w:rsidRDefault="00080492">
      <w:r>
        <w:rPr>
          <w:rFonts w:hint="eastAsia"/>
        </w:rPr>
        <w:t>SCIEX</w:t>
      </w:r>
      <w:r>
        <w:rPr>
          <w:rFonts w:hint="eastAsia"/>
        </w:rPr>
        <w:t>定制</w:t>
      </w:r>
      <w:r>
        <w:rPr>
          <w:rFonts w:hint="eastAsia"/>
        </w:rPr>
        <w:t>win10</w:t>
      </w:r>
      <w:r>
        <w:rPr>
          <w:rFonts w:hint="eastAsia"/>
        </w:rPr>
        <w:t>系统</w:t>
      </w:r>
    </w:p>
    <w:p w:rsidR="00C525D3" w:rsidRDefault="00080492">
      <w:r>
        <w:rPr>
          <w:rFonts w:hint="eastAsia"/>
        </w:rPr>
        <w:t>确保与</w:t>
      </w:r>
      <w:r>
        <w:rPr>
          <w:rFonts w:hint="eastAsia"/>
        </w:rPr>
        <w:t>SCIEX</w:t>
      </w:r>
      <w:r>
        <w:rPr>
          <w:rFonts w:hint="eastAsia"/>
        </w:rPr>
        <w:t>软件的全面兼容性，实现更快更安全的数据处理</w:t>
      </w:r>
    </w:p>
    <w:p w:rsidR="00C525D3" w:rsidRDefault="00C525D3"/>
    <w:p w:rsidR="00C525D3" w:rsidRDefault="00C525D3"/>
    <w:p w:rsidR="00C525D3" w:rsidRDefault="00C525D3"/>
    <w:p w:rsidR="00C525D3" w:rsidRDefault="00C525D3"/>
    <w:p w:rsidR="00C525D3" w:rsidRDefault="00C525D3"/>
    <w:p w:rsidR="00C525D3" w:rsidRDefault="00C525D3"/>
    <w:p w:rsidR="00C525D3" w:rsidRDefault="00C525D3"/>
    <w:p w:rsidR="00C525D3" w:rsidRDefault="00C525D3"/>
    <w:p w:rsidR="00C525D3" w:rsidRDefault="00C525D3"/>
    <w:p w:rsidR="00C525D3" w:rsidRDefault="00080492">
      <w:pPr>
        <w:pStyle w:val="2"/>
        <w:spacing w:before="0" w:after="0" w:line="560" w:lineRule="exact"/>
        <w:jc w:val="center"/>
        <w:rPr>
          <w:rFonts w:ascii="Times New Roman" w:hAnsi="Times New Roman"/>
          <w:b w:val="0"/>
          <w:szCs w:val="32"/>
        </w:rPr>
      </w:pPr>
      <w:bookmarkStart w:id="55" w:name="_Toc77254582"/>
      <w:bookmarkStart w:id="56" w:name="_Toc344475120"/>
      <w:bookmarkStart w:id="57" w:name="_Toc535312153"/>
      <w:bookmarkStart w:id="58" w:name="_Toc77254583"/>
      <w:bookmarkStart w:id="59" w:name="_Toc11641055"/>
      <w:bookmarkStart w:id="60" w:name="_Toc12789059"/>
      <w:r>
        <w:rPr>
          <w:rFonts w:ascii="Times New Roman" w:hAnsi="Times New Roman" w:hint="eastAsia"/>
          <w:b w:val="0"/>
          <w:szCs w:val="32"/>
        </w:rPr>
        <w:lastRenderedPageBreak/>
        <w:t>第四篇</w:t>
      </w:r>
      <w:r>
        <w:rPr>
          <w:rFonts w:ascii="Times New Roman" w:hAnsi="Times New Roman" w:hint="eastAsia"/>
          <w:b w:val="0"/>
          <w:szCs w:val="32"/>
        </w:rPr>
        <w:t xml:space="preserve">  </w:t>
      </w:r>
      <w:r>
        <w:rPr>
          <w:rFonts w:ascii="Times New Roman" w:hAnsi="Times New Roman" w:hint="eastAsia"/>
          <w:b w:val="0"/>
          <w:szCs w:val="32"/>
        </w:rPr>
        <w:t>谈判项目服务需求</w:t>
      </w:r>
      <w:bookmarkEnd w:id="55"/>
    </w:p>
    <w:p w:rsidR="00C525D3" w:rsidRDefault="00080492">
      <w:pPr>
        <w:pStyle w:val="3"/>
        <w:spacing w:before="0" w:after="0" w:line="560" w:lineRule="exact"/>
        <w:ind w:firstLineChars="200" w:firstLine="560"/>
        <w:rPr>
          <w:rFonts w:eastAsia="方正仿宋_GBK"/>
          <w:b w:val="0"/>
          <w:sz w:val="28"/>
          <w:szCs w:val="28"/>
        </w:rPr>
      </w:pPr>
      <w:r>
        <w:rPr>
          <w:rFonts w:eastAsia="方正仿宋_GBK" w:hint="eastAsia"/>
          <w:b w:val="0"/>
          <w:sz w:val="28"/>
          <w:szCs w:val="28"/>
        </w:rPr>
        <w:t>一、交货时间、地点及验收方式</w:t>
      </w:r>
      <w:bookmarkEnd w:id="56"/>
      <w:bookmarkEnd w:id="57"/>
      <w:bookmarkEnd w:id="58"/>
    </w:p>
    <w:p w:rsidR="00C525D3" w:rsidRDefault="00080492">
      <w:pPr>
        <w:pStyle w:val="24"/>
        <w:spacing w:line="560" w:lineRule="exact"/>
        <w:ind w:firstLineChars="150" w:firstLine="420"/>
        <w:rPr>
          <w:rFonts w:eastAsia="方正仿宋_GBK"/>
          <w:szCs w:val="28"/>
        </w:rPr>
      </w:pPr>
      <w:r>
        <w:rPr>
          <w:rFonts w:eastAsia="方正仿宋_GBK" w:hint="eastAsia"/>
          <w:szCs w:val="28"/>
        </w:rPr>
        <w:t>（一）交货时间</w:t>
      </w:r>
    </w:p>
    <w:p w:rsidR="00C525D3" w:rsidRDefault="00080492">
      <w:pPr>
        <w:pStyle w:val="24"/>
        <w:spacing w:line="560" w:lineRule="exact"/>
        <w:ind w:firstLineChars="200" w:firstLine="560"/>
        <w:rPr>
          <w:rFonts w:eastAsia="方正仿宋_GBK"/>
          <w:szCs w:val="28"/>
        </w:rPr>
      </w:pPr>
      <w:r>
        <w:rPr>
          <w:rFonts w:eastAsia="方正仿宋_GBK" w:hint="eastAsia"/>
          <w:szCs w:val="28"/>
        </w:rPr>
        <w:t>中标公示后</w:t>
      </w:r>
      <w:r>
        <w:rPr>
          <w:rFonts w:eastAsia="方正仿宋_GBK" w:hint="eastAsia"/>
          <w:szCs w:val="28"/>
        </w:rPr>
        <w:t>20</w:t>
      </w:r>
      <w:r>
        <w:rPr>
          <w:rFonts w:eastAsia="方正仿宋_GBK" w:hint="eastAsia"/>
          <w:szCs w:val="28"/>
        </w:rPr>
        <w:t>个日历日内交货并完成安装调试。</w:t>
      </w:r>
    </w:p>
    <w:p w:rsidR="00C525D3" w:rsidRDefault="00080492">
      <w:pPr>
        <w:pStyle w:val="24"/>
        <w:spacing w:line="560" w:lineRule="exact"/>
        <w:ind w:firstLineChars="150" w:firstLine="420"/>
        <w:rPr>
          <w:rFonts w:eastAsia="方正仿宋_GBK"/>
          <w:szCs w:val="28"/>
        </w:rPr>
      </w:pPr>
      <w:r>
        <w:rPr>
          <w:rFonts w:eastAsia="方正仿宋_GBK" w:hint="eastAsia"/>
          <w:szCs w:val="28"/>
        </w:rPr>
        <w:t>（二）交货地点</w:t>
      </w:r>
    </w:p>
    <w:p w:rsidR="00C525D3" w:rsidRDefault="00080492">
      <w:pPr>
        <w:spacing w:line="560" w:lineRule="exact"/>
        <w:ind w:firstLineChars="200" w:firstLine="560"/>
        <w:rPr>
          <w:rFonts w:eastAsia="方正仿宋_GBK"/>
          <w:szCs w:val="28"/>
        </w:rPr>
      </w:pPr>
      <w:r>
        <w:rPr>
          <w:rFonts w:eastAsia="方正仿宋_GBK" w:hint="eastAsia"/>
          <w:szCs w:val="28"/>
        </w:rPr>
        <w:t>交货地点：重庆医科大学，采购人指定地点。</w:t>
      </w:r>
    </w:p>
    <w:p w:rsidR="00C525D3" w:rsidRDefault="00080492">
      <w:pPr>
        <w:pStyle w:val="24"/>
        <w:spacing w:line="560" w:lineRule="exact"/>
        <w:ind w:firstLineChars="150" w:firstLine="420"/>
        <w:rPr>
          <w:rFonts w:eastAsia="方正仿宋_GBK"/>
          <w:szCs w:val="28"/>
        </w:rPr>
      </w:pPr>
      <w:r>
        <w:rPr>
          <w:rFonts w:eastAsia="方正仿宋_GBK" w:hint="eastAsia"/>
          <w:szCs w:val="28"/>
        </w:rPr>
        <w:t>（三）验收方式</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货物到达现场后，供应商应经采购人或其指定验收单位清点品名、规格、数量；检查外观，</w:t>
      </w:r>
      <w:proofErr w:type="gramStart"/>
      <w:r>
        <w:rPr>
          <w:rFonts w:eastAsia="方正仿宋_GBK" w:hint="eastAsia"/>
          <w:szCs w:val="28"/>
        </w:rPr>
        <w:t>作出</w:t>
      </w:r>
      <w:proofErr w:type="gramEnd"/>
      <w:r>
        <w:rPr>
          <w:rFonts w:eastAsia="方正仿宋_GBK" w:hint="eastAsia"/>
          <w:szCs w:val="28"/>
        </w:rPr>
        <w:t>验收记录，双方签字确认。</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供应商应保证货物到达用户所在地完好无损，如有缺漏、损坏，由供应商负责调换、补齐或赔偿。</w:t>
      </w:r>
    </w:p>
    <w:p w:rsidR="00C525D3" w:rsidRDefault="0008049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供应商应提供完备的技术资料、装箱单和合格证等，并派遣专业技术人员进行现场安装调试。验收合格条件如下：</w:t>
      </w:r>
    </w:p>
    <w:p w:rsidR="00C525D3" w:rsidRDefault="00080492">
      <w:pPr>
        <w:spacing w:line="560" w:lineRule="exact"/>
        <w:ind w:firstLineChars="200" w:firstLine="560"/>
        <w:rPr>
          <w:rFonts w:eastAsia="方正仿宋_GBK"/>
          <w:szCs w:val="28"/>
        </w:rPr>
      </w:pPr>
      <w:r>
        <w:rPr>
          <w:rFonts w:eastAsia="方正仿宋_GBK" w:hint="eastAsia"/>
          <w:szCs w:val="28"/>
        </w:rPr>
        <w:t>3.1</w:t>
      </w:r>
      <w:r>
        <w:rPr>
          <w:rFonts w:eastAsia="方正仿宋_GBK" w:hint="eastAsia"/>
          <w:szCs w:val="28"/>
        </w:rPr>
        <w:t>设备品种、规格、数量、技术参数以及商品品牌、制造商等与采购合同一致，性能指标达到规定的标准。</w:t>
      </w:r>
    </w:p>
    <w:p w:rsidR="00C525D3" w:rsidRDefault="00080492">
      <w:pPr>
        <w:spacing w:line="560" w:lineRule="exact"/>
        <w:ind w:firstLineChars="200" w:firstLine="560"/>
        <w:rPr>
          <w:rFonts w:eastAsia="方正仿宋_GBK"/>
          <w:szCs w:val="28"/>
        </w:rPr>
      </w:pPr>
      <w:r>
        <w:rPr>
          <w:rFonts w:eastAsia="方正仿宋_GBK" w:hint="eastAsia"/>
          <w:szCs w:val="28"/>
        </w:rPr>
        <w:t>3.2</w:t>
      </w:r>
      <w:r>
        <w:rPr>
          <w:rFonts w:eastAsia="方正仿宋_GBK" w:hint="eastAsia"/>
          <w:szCs w:val="28"/>
        </w:rPr>
        <w:t>货物技术资料、装箱单、合格证等资料齐全。</w:t>
      </w:r>
    </w:p>
    <w:p w:rsidR="00C525D3" w:rsidRDefault="00080492">
      <w:pPr>
        <w:spacing w:line="560" w:lineRule="exact"/>
        <w:ind w:firstLineChars="200" w:firstLine="560"/>
        <w:rPr>
          <w:rFonts w:eastAsia="方正仿宋_GBK"/>
          <w:szCs w:val="28"/>
        </w:rPr>
      </w:pPr>
      <w:r>
        <w:rPr>
          <w:rFonts w:eastAsia="方正仿宋_GBK" w:hint="eastAsia"/>
          <w:szCs w:val="28"/>
        </w:rPr>
        <w:t>3.3</w:t>
      </w:r>
      <w:r>
        <w:rPr>
          <w:rFonts w:eastAsia="方正仿宋_GBK" w:hint="eastAsia"/>
          <w:szCs w:val="28"/>
        </w:rPr>
        <w:t>在规定时间内完成交货并验收，并经采购人确认。</w:t>
      </w:r>
    </w:p>
    <w:p w:rsidR="00C525D3" w:rsidRDefault="00080492">
      <w:pPr>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供应商提供的货物未达到竞争性谈判规定要求，且对采购人造成损失的，由供应商承担一切责任，并赔偿所造成的损失。</w:t>
      </w:r>
    </w:p>
    <w:p w:rsidR="00C525D3" w:rsidRDefault="00080492">
      <w:pPr>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大型或者复杂的政府采购产品项目，采购人可邀请国家认可的质量检测机构参加验收工作。</w:t>
      </w:r>
    </w:p>
    <w:p w:rsidR="00C525D3" w:rsidRDefault="00080492">
      <w:pPr>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采购人需要制造商对成交供应商交付的产品（包括质量、技术参数等）进行确认的，制造商应予以配合，并出具书面意见。</w:t>
      </w:r>
    </w:p>
    <w:p w:rsidR="00C525D3" w:rsidRDefault="00080492">
      <w:pPr>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产品包装材料归采购人所有。</w:t>
      </w:r>
    </w:p>
    <w:p w:rsidR="00C525D3" w:rsidRDefault="00080492">
      <w:pPr>
        <w:pStyle w:val="3"/>
        <w:spacing w:before="0" w:after="0" w:line="560" w:lineRule="exact"/>
        <w:ind w:firstLineChars="200" w:firstLine="560"/>
        <w:rPr>
          <w:rFonts w:eastAsia="方正仿宋_GBK"/>
          <w:b w:val="0"/>
          <w:sz w:val="28"/>
          <w:szCs w:val="28"/>
        </w:rPr>
      </w:pPr>
      <w:bookmarkStart w:id="61" w:name="_Toc344475121"/>
      <w:bookmarkStart w:id="62" w:name="_Toc77254584"/>
      <w:r>
        <w:rPr>
          <w:rFonts w:eastAsia="方正仿宋_GBK" w:hint="eastAsia"/>
          <w:b w:val="0"/>
          <w:sz w:val="28"/>
          <w:szCs w:val="28"/>
        </w:rPr>
        <w:lastRenderedPageBreak/>
        <w:t>二、质量保证及售后服务</w:t>
      </w:r>
      <w:bookmarkEnd w:id="61"/>
      <w:bookmarkEnd w:id="62"/>
    </w:p>
    <w:p w:rsidR="00C525D3" w:rsidRDefault="00080492">
      <w:pPr>
        <w:spacing w:line="560" w:lineRule="exact"/>
        <w:ind w:firstLineChars="200" w:firstLine="560"/>
        <w:rPr>
          <w:rFonts w:eastAsia="方正仿宋_GBK"/>
          <w:szCs w:val="28"/>
        </w:rPr>
      </w:pPr>
      <w:r>
        <w:rPr>
          <w:rFonts w:eastAsia="方正仿宋_GBK" w:hint="eastAsia"/>
          <w:szCs w:val="28"/>
        </w:rPr>
        <w:t>（一）产品质量保证期</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自合同签订之日起，提供两年的质保期。</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采购货物属于国家规定“三包”范围的，其产品质量保证期不得低于“三包”规定。</w:t>
      </w:r>
    </w:p>
    <w:p w:rsidR="00C525D3" w:rsidRDefault="0008049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供应商的质量保证期承诺优于国家“三包”规定的，</w:t>
      </w:r>
      <w:proofErr w:type="gramStart"/>
      <w:r>
        <w:rPr>
          <w:rFonts w:eastAsia="方正仿宋_GBK" w:hint="eastAsia"/>
          <w:szCs w:val="28"/>
        </w:rPr>
        <w:t>按供应商实际</w:t>
      </w:r>
      <w:proofErr w:type="gramEnd"/>
      <w:r>
        <w:rPr>
          <w:rFonts w:eastAsia="方正仿宋_GBK" w:hint="eastAsia"/>
          <w:szCs w:val="28"/>
        </w:rPr>
        <w:t>承诺执行。</w:t>
      </w:r>
    </w:p>
    <w:p w:rsidR="00C525D3" w:rsidRDefault="00080492">
      <w:pPr>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采购货物由产品制造商（指产品生产制造商以下同）负责标准售后服务，应当在响应文件中予以明确说明，并提供相关文件。</w:t>
      </w:r>
    </w:p>
    <w:p w:rsidR="00C525D3" w:rsidRDefault="00080492">
      <w:pPr>
        <w:spacing w:line="560" w:lineRule="exact"/>
        <w:ind w:firstLineChars="200" w:firstLine="560"/>
        <w:rPr>
          <w:rFonts w:eastAsia="方正仿宋_GBK"/>
          <w:szCs w:val="28"/>
        </w:rPr>
      </w:pPr>
      <w:r>
        <w:rPr>
          <w:rFonts w:eastAsia="方正仿宋_GBK" w:hint="eastAsia"/>
          <w:szCs w:val="28"/>
        </w:rPr>
        <w:t>（二）售后服务内容</w:t>
      </w:r>
    </w:p>
    <w:p w:rsidR="00C525D3" w:rsidRDefault="00080492">
      <w:pPr>
        <w:spacing w:line="560" w:lineRule="exact"/>
        <w:ind w:firstLineChars="200" w:firstLine="560"/>
        <w:rPr>
          <w:rFonts w:eastAsia="方正仿宋_GBK"/>
          <w:szCs w:val="28"/>
        </w:rPr>
      </w:pPr>
      <w:r>
        <w:rPr>
          <w:rFonts w:eastAsia="方正仿宋_GBK" w:hint="eastAsia"/>
          <w:szCs w:val="28"/>
        </w:rPr>
        <w:t>供应商和制造商在质量保证期内应当为采购人提供以下技术支持服务：</w:t>
      </w:r>
    </w:p>
    <w:p w:rsidR="00C525D3" w:rsidRDefault="0008049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质量保证期内服务要求</w:t>
      </w:r>
    </w:p>
    <w:p w:rsidR="00C525D3" w:rsidRDefault="00080492">
      <w:pPr>
        <w:spacing w:line="560" w:lineRule="exact"/>
        <w:ind w:firstLineChars="200" w:firstLine="560"/>
        <w:rPr>
          <w:rFonts w:eastAsia="方正仿宋_GBK"/>
          <w:szCs w:val="28"/>
        </w:rPr>
      </w:pPr>
      <w:r>
        <w:rPr>
          <w:rFonts w:eastAsia="方正仿宋_GBK" w:hint="eastAsia"/>
          <w:szCs w:val="28"/>
        </w:rPr>
        <w:t>1.1</w:t>
      </w:r>
      <w:r>
        <w:rPr>
          <w:rFonts w:eastAsia="方正仿宋_GBK" w:hint="eastAsia"/>
          <w:szCs w:val="28"/>
        </w:rPr>
        <w:t>电话咨询</w:t>
      </w:r>
    </w:p>
    <w:p w:rsidR="00C525D3" w:rsidRDefault="00080492">
      <w:pPr>
        <w:spacing w:line="560" w:lineRule="exact"/>
        <w:ind w:firstLineChars="200" w:firstLine="560"/>
        <w:rPr>
          <w:rFonts w:eastAsia="方正仿宋_GBK"/>
          <w:szCs w:val="28"/>
        </w:rPr>
      </w:pPr>
      <w:r>
        <w:rPr>
          <w:rFonts w:eastAsia="方正仿宋_GBK" w:hint="eastAsia"/>
          <w:szCs w:val="28"/>
        </w:rPr>
        <w:t>成交供应商和制造商应当为用户提供技术援助电话，解答用户在使用中遇到的问题，及时为用户提出解决问题的建议。</w:t>
      </w:r>
    </w:p>
    <w:p w:rsidR="00C525D3" w:rsidRDefault="00080492">
      <w:pPr>
        <w:spacing w:line="560" w:lineRule="exact"/>
        <w:ind w:firstLineChars="200" w:firstLine="560"/>
        <w:rPr>
          <w:rFonts w:eastAsia="方正仿宋_GBK"/>
          <w:szCs w:val="28"/>
        </w:rPr>
      </w:pPr>
      <w:r>
        <w:rPr>
          <w:rFonts w:eastAsia="方正仿宋_GBK" w:hint="eastAsia"/>
          <w:szCs w:val="28"/>
        </w:rPr>
        <w:t>1.2</w:t>
      </w:r>
      <w:r>
        <w:rPr>
          <w:rFonts w:eastAsia="方正仿宋_GBK" w:hint="eastAsia"/>
          <w:szCs w:val="28"/>
        </w:rPr>
        <w:t>现场响应</w:t>
      </w:r>
    </w:p>
    <w:p w:rsidR="00C525D3" w:rsidRDefault="00080492">
      <w:pPr>
        <w:spacing w:line="560" w:lineRule="exact"/>
        <w:ind w:firstLineChars="200" w:firstLine="560"/>
        <w:rPr>
          <w:rFonts w:eastAsia="方正仿宋_GBK"/>
          <w:szCs w:val="28"/>
          <w:highlight w:val="green"/>
        </w:rPr>
      </w:pPr>
      <w:r>
        <w:rPr>
          <w:rFonts w:eastAsia="方正仿宋_GBK" w:hint="eastAsia"/>
          <w:szCs w:val="28"/>
        </w:rPr>
        <w:t>用户遇到使用及技术问题，电话咨询不能解决的，成交供应商或制造商应在接到电话后，</w:t>
      </w:r>
      <w:r>
        <w:rPr>
          <w:rFonts w:eastAsia="方正仿宋_GBK" w:hint="eastAsia"/>
          <w:szCs w:val="28"/>
        </w:rPr>
        <w:t>2</w:t>
      </w:r>
      <w:r>
        <w:rPr>
          <w:rFonts w:eastAsia="方正仿宋_GBK" w:hint="eastAsia"/>
          <w:szCs w:val="28"/>
        </w:rPr>
        <w:t>小时响应，</w:t>
      </w:r>
      <w:r>
        <w:rPr>
          <w:rFonts w:eastAsia="方正仿宋_GBK"/>
          <w:szCs w:val="28"/>
        </w:rPr>
        <w:t>12</w:t>
      </w:r>
      <w:r>
        <w:rPr>
          <w:rFonts w:eastAsia="方正仿宋_GBK" w:hint="eastAsia"/>
          <w:szCs w:val="28"/>
        </w:rPr>
        <w:t>小时内到位，重大紧急情况</w:t>
      </w:r>
      <w:r>
        <w:rPr>
          <w:rFonts w:eastAsia="方正仿宋_GBK" w:hint="eastAsia"/>
          <w:szCs w:val="28"/>
        </w:rPr>
        <w:t>3</w:t>
      </w:r>
      <w:r>
        <w:rPr>
          <w:rFonts w:eastAsia="方正仿宋_GBK" w:hint="eastAsia"/>
          <w:szCs w:val="28"/>
        </w:rPr>
        <w:t>小时内应到位，及时提供技术</w:t>
      </w:r>
      <w:r>
        <w:rPr>
          <w:rFonts w:eastAsia="方正仿宋_GBK"/>
          <w:szCs w:val="28"/>
        </w:rPr>
        <w:t>支持</w:t>
      </w:r>
      <w:r>
        <w:rPr>
          <w:rFonts w:eastAsia="方正仿宋_GBK" w:hint="eastAsia"/>
          <w:szCs w:val="28"/>
        </w:rPr>
        <w:t>，保障设备正常运行。</w:t>
      </w:r>
    </w:p>
    <w:p w:rsidR="00C525D3" w:rsidRDefault="00080492">
      <w:pPr>
        <w:spacing w:line="560" w:lineRule="exact"/>
        <w:ind w:firstLineChars="200" w:firstLine="560"/>
        <w:rPr>
          <w:rFonts w:eastAsia="方正仿宋_GBK"/>
          <w:szCs w:val="28"/>
        </w:rPr>
      </w:pPr>
      <w:r>
        <w:rPr>
          <w:rFonts w:eastAsia="方正仿宋_GBK" w:hint="eastAsia"/>
          <w:szCs w:val="28"/>
        </w:rPr>
        <w:t>1.3</w:t>
      </w:r>
      <w:r>
        <w:rPr>
          <w:rFonts w:eastAsia="方正仿宋_GBK" w:hint="eastAsia"/>
          <w:szCs w:val="28"/>
        </w:rPr>
        <w:t>技术升级</w:t>
      </w:r>
    </w:p>
    <w:p w:rsidR="00C525D3" w:rsidRDefault="00080492">
      <w:pPr>
        <w:spacing w:line="560" w:lineRule="exact"/>
        <w:ind w:firstLineChars="200" w:firstLine="560"/>
        <w:rPr>
          <w:rFonts w:eastAsia="方正仿宋_GBK"/>
          <w:szCs w:val="28"/>
        </w:rPr>
      </w:pPr>
      <w:r>
        <w:rPr>
          <w:rFonts w:eastAsia="方正仿宋_GBK" w:hint="eastAsia"/>
          <w:szCs w:val="28"/>
        </w:rPr>
        <w:t>在质保期内，如果成交供应商和制造商的产品技术升级，成交供应商应及时通知采购人，如采购人有相应要求，成交供应商和制造商应对采购人进行升级服务。</w:t>
      </w:r>
    </w:p>
    <w:p w:rsidR="00C525D3" w:rsidRDefault="0008049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质保期外服务要求</w:t>
      </w:r>
    </w:p>
    <w:p w:rsidR="00C525D3" w:rsidRDefault="00080492">
      <w:pPr>
        <w:spacing w:line="560" w:lineRule="exact"/>
        <w:ind w:firstLineChars="200" w:firstLine="560"/>
        <w:rPr>
          <w:rFonts w:eastAsia="方正仿宋_GBK"/>
          <w:szCs w:val="28"/>
        </w:rPr>
      </w:pPr>
      <w:r>
        <w:rPr>
          <w:rFonts w:eastAsia="方正仿宋_GBK" w:hint="eastAsia"/>
          <w:szCs w:val="28"/>
        </w:rPr>
        <w:t>2.1</w:t>
      </w:r>
      <w:r>
        <w:rPr>
          <w:rFonts w:eastAsia="方正仿宋_GBK" w:hint="eastAsia"/>
          <w:szCs w:val="28"/>
        </w:rPr>
        <w:t>质量保证期过后，成交供应商和制造商应同样提供免费电话咨询服务，</w:t>
      </w:r>
      <w:r>
        <w:rPr>
          <w:rFonts w:eastAsia="方正仿宋_GBK" w:hint="eastAsia"/>
          <w:szCs w:val="28"/>
        </w:rPr>
        <w:lastRenderedPageBreak/>
        <w:t>并应承诺提供产品上门维护服务。</w:t>
      </w:r>
    </w:p>
    <w:p w:rsidR="00C525D3" w:rsidRDefault="00080492">
      <w:pPr>
        <w:spacing w:line="560" w:lineRule="exact"/>
        <w:ind w:firstLineChars="200" w:firstLine="560"/>
        <w:rPr>
          <w:rFonts w:eastAsia="方正仿宋_GBK"/>
          <w:szCs w:val="28"/>
        </w:rPr>
      </w:pPr>
      <w:r>
        <w:rPr>
          <w:rFonts w:eastAsia="方正仿宋_GBK" w:hint="eastAsia"/>
          <w:szCs w:val="28"/>
        </w:rPr>
        <w:t>2.2</w:t>
      </w:r>
      <w:r>
        <w:rPr>
          <w:rFonts w:eastAsia="方正仿宋_GBK" w:hint="eastAsia"/>
          <w:szCs w:val="28"/>
        </w:rPr>
        <w:t>质量保证期过后，采购人需要继续由</w:t>
      </w:r>
      <w:proofErr w:type="gramStart"/>
      <w:r>
        <w:rPr>
          <w:rFonts w:eastAsia="方正仿宋_GBK" w:hint="eastAsia"/>
          <w:szCs w:val="28"/>
        </w:rPr>
        <w:t>原成交</w:t>
      </w:r>
      <w:proofErr w:type="gramEnd"/>
      <w:r>
        <w:rPr>
          <w:rFonts w:eastAsia="方正仿宋_GBK" w:hint="eastAsia"/>
          <w:szCs w:val="28"/>
        </w:rPr>
        <w:t>供应商和制造商提供售后服务的，成交供应商和制造商应以优惠价格提供售后服务。</w:t>
      </w:r>
    </w:p>
    <w:p w:rsidR="00C525D3" w:rsidRDefault="00080492">
      <w:pPr>
        <w:spacing w:line="560" w:lineRule="exact"/>
        <w:ind w:firstLineChars="200" w:firstLine="560"/>
        <w:rPr>
          <w:rFonts w:eastAsia="方正仿宋_GBK"/>
          <w:szCs w:val="28"/>
        </w:rPr>
      </w:pPr>
      <w:r>
        <w:rPr>
          <w:rFonts w:eastAsia="方正仿宋_GBK" w:hint="eastAsia"/>
          <w:szCs w:val="28"/>
        </w:rPr>
        <w:t>（三）故障响应时间要求</w:t>
      </w:r>
    </w:p>
    <w:p w:rsidR="00C525D3" w:rsidRDefault="00080492">
      <w:pPr>
        <w:spacing w:line="560" w:lineRule="exact"/>
        <w:ind w:firstLineChars="200" w:firstLine="560"/>
        <w:rPr>
          <w:rFonts w:eastAsia="方正仿宋_GBK"/>
          <w:szCs w:val="28"/>
        </w:rPr>
      </w:pPr>
      <w:r>
        <w:rPr>
          <w:rFonts w:eastAsia="方正仿宋_GBK" w:hint="eastAsia"/>
          <w:szCs w:val="28"/>
        </w:rPr>
        <w:t>供应</w:t>
      </w:r>
      <w:proofErr w:type="gramStart"/>
      <w:r>
        <w:rPr>
          <w:rFonts w:eastAsia="方正仿宋_GBK" w:hint="eastAsia"/>
          <w:szCs w:val="28"/>
        </w:rPr>
        <w:t>商接到</w:t>
      </w:r>
      <w:proofErr w:type="gramEnd"/>
      <w:r>
        <w:rPr>
          <w:rFonts w:eastAsia="方正仿宋_GBK" w:hint="eastAsia"/>
          <w:szCs w:val="28"/>
        </w:rPr>
        <w:t>使用方产品出现问题的通知后，</w:t>
      </w:r>
      <w:r>
        <w:rPr>
          <w:rFonts w:eastAsia="方正仿宋_GBK" w:hint="eastAsia"/>
          <w:szCs w:val="28"/>
        </w:rPr>
        <w:t>2</w:t>
      </w:r>
      <w:r>
        <w:rPr>
          <w:rFonts w:eastAsia="方正仿宋_GBK" w:hint="eastAsia"/>
          <w:szCs w:val="28"/>
        </w:rPr>
        <w:t>小时响应，</w:t>
      </w:r>
      <w:r>
        <w:rPr>
          <w:rFonts w:eastAsia="方正仿宋_GBK"/>
          <w:szCs w:val="28"/>
        </w:rPr>
        <w:t>12</w:t>
      </w:r>
      <w:r>
        <w:rPr>
          <w:rFonts w:eastAsia="方正仿宋_GBK" w:hint="eastAsia"/>
          <w:szCs w:val="28"/>
        </w:rPr>
        <w:t>小时内到位，重大紧急情况</w:t>
      </w:r>
      <w:r>
        <w:rPr>
          <w:rFonts w:eastAsia="方正仿宋_GBK" w:hint="eastAsia"/>
          <w:szCs w:val="28"/>
        </w:rPr>
        <w:t>3</w:t>
      </w:r>
      <w:r>
        <w:rPr>
          <w:rFonts w:eastAsia="方正仿宋_GBK" w:hint="eastAsia"/>
          <w:szCs w:val="28"/>
        </w:rPr>
        <w:t>小时内应到位，及时排除故障，保障设备安全运行。</w:t>
      </w:r>
    </w:p>
    <w:p w:rsidR="00C525D3" w:rsidRDefault="00080492">
      <w:pPr>
        <w:spacing w:line="560" w:lineRule="exact"/>
        <w:ind w:firstLineChars="200" w:firstLine="560"/>
        <w:rPr>
          <w:rFonts w:eastAsia="方正仿宋_GBK"/>
          <w:szCs w:val="28"/>
        </w:rPr>
      </w:pPr>
      <w:r>
        <w:rPr>
          <w:rFonts w:eastAsia="方正仿宋_GBK" w:hint="eastAsia"/>
          <w:szCs w:val="28"/>
        </w:rPr>
        <w:t>（四）维修配件</w:t>
      </w:r>
    </w:p>
    <w:p w:rsidR="00C525D3" w:rsidRDefault="00080492">
      <w:pPr>
        <w:spacing w:line="560" w:lineRule="exact"/>
        <w:ind w:firstLineChars="200" w:firstLine="560"/>
        <w:rPr>
          <w:rFonts w:eastAsia="方正仿宋_GBK"/>
          <w:szCs w:val="28"/>
        </w:rPr>
      </w:pPr>
      <w:r>
        <w:rPr>
          <w:rFonts w:eastAsia="方正仿宋_GBK" w:hint="eastAsia"/>
          <w:szCs w:val="28"/>
        </w:rPr>
        <w:t>成交供应商或制造商应提供备品备件，保证用户应急所需。使用的维修零配件应为原厂配件，未经用户同意不得使用非原厂配件。</w:t>
      </w:r>
    </w:p>
    <w:p w:rsidR="00C525D3" w:rsidRDefault="00080492">
      <w:pPr>
        <w:pStyle w:val="3"/>
        <w:spacing w:before="0" w:after="0" w:line="560" w:lineRule="exact"/>
        <w:ind w:firstLineChars="200" w:firstLine="560"/>
        <w:rPr>
          <w:rFonts w:eastAsia="方正仿宋_GBK"/>
          <w:b w:val="0"/>
          <w:sz w:val="28"/>
          <w:szCs w:val="28"/>
        </w:rPr>
      </w:pPr>
      <w:bookmarkStart w:id="63" w:name="_Toc77254585"/>
      <w:bookmarkStart w:id="64" w:name="_Toc344475122"/>
      <w:r>
        <w:rPr>
          <w:rFonts w:eastAsia="方正仿宋_GBK" w:hint="eastAsia"/>
          <w:b w:val="0"/>
          <w:sz w:val="28"/>
          <w:szCs w:val="28"/>
        </w:rPr>
        <w:t>三、报价要求</w:t>
      </w:r>
      <w:bookmarkEnd w:id="63"/>
    </w:p>
    <w:p w:rsidR="00C525D3" w:rsidRDefault="00080492">
      <w:pPr>
        <w:spacing w:line="560" w:lineRule="exact"/>
        <w:ind w:firstLineChars="200" w:firstLine="560"/>
        <w:rPr>
          <w:rFonts w:eastAsia="方正仿宋_GBK"/>
          <w:szCs w:val="28"/>
        </w:rPr>
      </w:pPr>
      <w:r>
        <w:rPr>
          <w:rFonts w:eastAsia="方正仿宋_GBK" w:hint="eastAsia"/>
          <w:szCs w:val="28"/>
        </w:rPr>
        <w:t>谈判报价</w:t>
      </w:r>
      <w:r>
        <w:rPr>
          <w:rFonts w:eastAsia="方正仿宋_GBK" w:cs="宋体" w:hint="eastAsia"/>
          <w:kern w:val="0"/>
          <w:szCs w:val="28"/>
        </w:rPr>
        <w:t>须为人民币报价</w:t>
      </w:r>
      <w:r>
        <w:rPr>
          <w:rFonts w:eastAsia="方正仿宋_GBK" w:hint="eastAsia"/>
          <w:szCs w:val="28"/>
        </w:rPr>
        <w:t>，包括完成本项目所需的设备或货物购买（制造）费、辅材费、运输费、装卸费、安装调试费、培训费及各种应纳的税费。因成交供应商自身原因造成漏报、少报皆由其自行承担责任，采购人不再补偿。</w:t>
      </w:r>
    </w:p>
    <w:p w:rsidR="00C525D3" w:rsidRDefault="00080492">
      <w:pPr>
        <w:pStyle w:val="3"/>
        <w:spacing w:before="0" w:after="0" w:line="560" w:lineRule="exact"/>
        <w:ind w:firstLineChars="200" w:firstLine="560"/>
        <w:rPr>
          <w:rFonts w:eastAsia="方正仿宋_GBK"/>
          <w:b w:val="0"/>
          <w:sz w:val="28"/>
          <w:szCs w:val="28"/>
        </w:rPr>
      </w:pPr>
      <w:bookmarkStart w:id="65" w:name="_Toc77254586"/>
      <w:r>
        <w:rPr>
          <w:rFonts w:eastAsia="方正仿宋_GBK" w:hint="eastAsia"/>
          <w:b w:val="0"/>
          <w:sz w:val="28"/>
          <w:szCs w:val="28"/>
        </w:rPr>
        <w:t>四、付款方式</w:t>
      </w:r>
      <w:bookmarkEnd w:id="64"/>
      <w:bookmarkEnd w:id="65"/>
    </w:p>
    <w:p w:rsidR="00C525D3" w:rsidRDefault="00080492">
      <w:pPr>
        <w:spacing w:line="560" w:lineRule="exact"/>
        <w:rPr>
          <w:rFonts w:eastAsia="方正仿宋_GBK"/>
          <w:szCs w:val="28"/>
        </w:rPr>
      </w:pPr>
      <w:bookmarkStart w:id="66" w:name="_Toc344475123"/>
      <w:r>
        <w:rPr>
          <w:rFonts w:eastAsia="方正仿宋_GBK" w:hint="eastAsia"/>
          <w:b/>
          <w:szCs w:val="28"/>
        </w:rPr>
        <w:t xml:space="preserve">    </w:t>
      </w:r>
      <w:r>
        <w:rPr>
          <w:rFonts w:eastAsia="方正仿宋_GBK" w:hint="eastAsia"/>
          <w:szCs w:val="28"/>
        </w:rPr>
        <w:t>货物全部交货并安装验收合格后，中标供应商支付给采购人货款的</w:t>
      </w:r>
      <w:r>
        <w:rPr>
          <w:rFonts w:eastAsia="方正仿宋_GBK" w:hint="eastAsia"/>
          <w:szCs w:val="28"/>
        </w:rPr>
        <w:t>2%</w:t>
      </w:r>
      <w:r>
        <w:rPr>
          <w:rFonts w:eastAsia="方正仿宋_GBK" w:hint="eastAsia"/>
          <w:szCs w:val="28"/>
        </w:rPr>
        <w:t>作为履约保证金，由采购人向中标供应商支付合同金额，履约保证金在质保期届满后无息退还。</w:t>
      </w:r>
    </w:p>
    <w:p w:rsidR="00C525D3" w:rsidRDefault="00080492">
      <w:pPr>
        <w:pStyle w:val="3"/>
        <w:spacing w:before="0" w:after="0" w:line="560" w:lineRule="exact"/>
        <w:ind w:firstLineChars="200" w:firstLine="560"/>
        <w:rPr>
          <w:rFonts w:eastAsia="方正仿宋_GBK"/>
          <w:b w:val="0"/>
          <w:sz w:val="28"/>
          <w:szCs w:val="28"/>
        </w:rPr>
      </w:pPr>
      <w:bookmarkStart w:id="67" w:name="_Toc77254587"/>
      <w:r>
        <w:rPr>
          <w:rFonts w:eastAsia="方正仿宋_GBK" w:hint="eastAsia"/>
          <w:b w:val="0"/>
          <w:sz w:val="28"/>
          <w:szCs w:val="28"/>
        </w:rPr>
        <w:t>五、知识产权</w:t>
      </w:r>
      <w:bookmarkEnd w:id="66"/>
      <w:bookmarkEnd w:id="67"/>
    </w:p>
    <w:p w:rsidR="00C525D3" w:rsidRDefault="00080492">
      <w:pPr>
        <w:snapToGrid w:val="0"/>
        <w:spacing w:line="560" w:lineRule="exact"/>
        <w:ind w:firstLine="540"/>
        <w:rPr>
          <w:rFonts w:eastAsia="方正仿宋_GBK"/>
          <w:szCs w:val="28"/>
        </w:rPr>
      </w:pPr>
      <w:r>
        <w:rPr>
          <w:rFonts w:eastAsia="方正仿宋_GBK"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C525D3" w:rsidRDefault="00080492">
      <w:pPr>
        <w:snapToGrid w:val="0"/>
        <w:spacing w:line="560" w:lineRule="exact"/>
        <w:ind w:firstLine="540"/>
        <w:rPr>
          <w:rFonts w:eastAsia="方正仿宋_GBK"/>
          <w:szCs w:val="28"/>
        </w:rPr>
      </w:pPr>
      <w:r>
        <w:rPr>
          <w:rFonts w:eastAsia="方正仿宋_GBK" w:hint="eastAsia"/>
          <w:szCs w:val="28"/>
        </w:rPr>
        <w:t>注：（若涉及软件开发等服务类项目知识产权的，知识产权归采购人所有）。</w:t>
      </w:r>
    </w:p>
    <w:p w:rsidR="00C525D3" w:rsidRDefault="00080492">
      <w:pPr>
        <w:pStyle w:val="3"/>
        <w:spacing w:before="0" w:after="0" w:line="560" w:lineRule="exact"/>
        <w:ind w:firstLineChars="200" w:firstLine="560"/>
        <w:rPr>
          <w:rFonts w:eastAsia="方正仿宋_GBK"/>
          <w:b w:val="0"/>
          <w:sz w:val="28"/>
          <w:szCs w:val="28"/>
        </w:rPr>
      </w:pPr>
      <w:bookmarkStart w:id="68" w:name="_Toc77254588"/>
      <w:bookmarkStart w:id="69" w:name="_Toc344475124"/>
      <w:r>
        <w:rPr>
          <w:rFonts w:eastAsia="方正仿宋_GBK" w:hint="eastAsia"/>
          <w:b w:val="0"/>
          <w:sz w:val="28"/>
          <w:szCs w:val="28"/>
        </w:rPr>
        <w:lastRenderedPageBreak/>
        <w:t>六、培训</w:t>
      </w:r>
      <w:bookmarkEnd w:id="68"/>
      <w:bookmarkEnd w:id="69"/>
    </w:p>
    <w:p w:rsidR="00C525D3" w:rsidRDefault="00080492">
      <w:pPr>
        <w:snapToGrid w:val="0"/>
        <w:spacing w:line="560" w:lineRule="exact"/>
        <w:ind w:firstLine="540"/>
        <w:rPr>
          <w:rFonts w:eastAsia="方正仿宋_GBK"/>
          <w:szCs w:val="28"/>
        </w:rPr>
      </w:pPr>
      <w:r>
        <w:rPr>
          <w:rFonts w:eastAsia="方正仿宋_GBK" w:hint="eastAsia"/>
          <w:szCs w:val="28"/>
        </w:rPr>
        <w:t>成交供应商须提供对设备的操作培训，使相关使用人员能够正常操作相关设备。</w:t>
      </w:r>
    </w:p>
    <w:p w:rsidR="00C525D3" w:rsidRDefault="00080492">
      <w:pPr>
        <w:pStyle w:val="3"/>
        <w:spacing w:before="0" w:after="0" w:line="560" w:lineRule="exact"/>
        <w:ind w:firstLineChars="200" w:firstLine="560"/>
        <w:rPr>
          <w:rFonts w:eastAsia="方正仿宋_GBK"/>
          <w:b w:val="0"/>
          <w:sz w:val="28"/>
          <w:szCs w:val="28"/>
        </w:rPr>
      </w:pPr>
      <w:bookmarkStart w:id="70" w:name="_Toc77254589"/>
      <w:r>
        <w:rPr>
          <w:rFonts w:eastAsia="方正仿宋_GBK" w:hint="eastAsia"/>
          <w:b w:val="0"/>
          <w:sz w:val="28"/>
          <w:szCs w:val="28"/>
        </w:rPr>
        <w:t>七、</w:t>
      </w:r>
      <w:bookmarkStart w:id="71" w:name="_Toc344475125"/>
      <w:r>
        <w:rPr>
          <w:rFonts w:eastAsia="方正仿宋_GBK" w:hint="eastAsia"/>
          <w:b w:val="0"/>
          <w:sz w:val="28"/>
          <w:szCs w:val="28"/>
        </w:rPr>
        <w:t>其他</w:t>
      </w:r>
      <w:bookmarkEnd w:id="70"/>
    </w:p>
    <w:bookmarkEnd w:id="71"/>
    <w:p w:rsidR="00C525D3" w:rsidRDefault="00080492">
      <w:pPr>
        <w:snapToGrid w:val="0"/>
        <w:spacing w:line="560" w:lineRule="exact"/>
        <w:ind w:firstLine="540"/>
        <w:rPr>
          <w:rFonts w:eastAsia="方正仿宋_GBK"/>
          <w:szCs w:val="28"/>
        </w:rPr>
      </w:pPr>
      <w:r>
        <w:rPr>
          <w:rFonts w:eastAsia="方正仿宋_GBK" w:hint="eastAsia"/>
          <w:szCs w:val="28"/>
        </w:rPr>
        <w:t>（一）供应商必须在响应文件中对以上条款和服务承诺明确列出，承诺内容必须达到本篇及竞争性谈判其他条款的要求。</w:t>
      </w:r>
    </w:p>
    <w:p w:rsidR="00C525D3" w:rsidRDefault="00080492">
      <w:pPr>
        <w:snapToGrid w:val="0"/>
        <w:spacing w:line="560" w:lineRule="exact"/>
        <w:ind w:firstLine="540"/>
        <w:rPr>
          <w:rFonts w:eastAsia="方正仿宋_GBK"/>
          <w:szCs w:val="28"/>
        </w:rPr>
      </w:pPr>
      <w:r>
        <w:rPr>
          <w:rFonts w:eastAsia="方正仿宋_GBK" w:hint="eastAsia"/>
          <w:szCs w:val="28"/>
        </w:rPr>
        <w:t>（二）其他未尽事宜由供需双方在采购合同中详细约定。</w:t>
      </w:r>
    </w:p>
    <w:p w:rsidR="00C525D3" w:rsidRDefault="00080492">
      <w:pPr>
        <w:pStyle w:val="2"/>
        <w:spacing w:before="0" w:after="0" w:line="560" w:lineRule="exact"/>
        <w:jc w:val="center"/>
        <w:rPr>
          <w:rFonts w:ascii="Times New Roman" w:hAnsi="Times New Roman"/>
          <w:b w:val="0"/>
          <w:szCs w:val="32"/>
        </w:rPr>
      </w:pPr>
      <w:r>
        <w:rPr>
          <w:rFonts w:ascii="Times New Roman" w:eastAsia="方正仿宋_GBK" w:hAnsi="Times New Roman" w:hint="eastAsia"/>
          <w:b w:val="0"/>
          <w:sz w:val="28"/>
          <w:szCs w:val="28"/>
        </w:rPr>
        <w:br w:type="page"/>
      </w:r>
      <w:bookmarkStart w:id="72" w:name="_Toc77254590"/>
      <w:r>
        <w:rPr>
          <w:rFonts w:ascii="Times New Roman" w:hAnsi="Times New Roman" w:hint="eastAsia"/>
          <w:b w:val="0"/>
          <w:szCs w:val="32"/>
        </w:rPr>
        <w:lastRenderedPageBreak/>
        <w:t>第五篇</w:t>
      </w:r>
      <w:r>
        <w:rPr>
          <w:rFonts w:ascii="Times New Roman" w:hAnsi="Times New Roman" w:hint="eastAsia"/>
          <w:b w:val="0"/>
          <w:szCs w:val="32"/>
        </w:rPr>
        <w:t xml:space="preserve">  </w:t>
      </w:r>
      <w:bookmarkEnd w:id="59"/>
      <w:bookmarkEnd w:id="60"/>
      <w:r>
        <w:rPr>
          <w:rFonts w:ascii="Times New Roman" w:hAnsi="Times New Roman" w:hint="eastAsia"/>
          <w:b w:val="0"/>
          <w:szCs w:val="32"/>
        </w:rPr>
        <w:t>合同草案条款</w:t>
      </w:r>
      <w:bookmarkEnd w:id="72"/>
    </w:p>
    <w:p w:rsidR="00C525D3" w:rsidRDefault="00C525D3">
      <w:pPr>
        <w:snapToGrid w:val="0"/>
        <w:spacing w:line="560" w:lineRule="exact"/>
        <w:ind w:firstLineChars="150" w:firstLine="420"/>
        <w:rPr>
          <w:rFonts w:eastAsia="方正仿宋_GBK"/>
          <w:bCs/>
          <w:szCs w:val="28"/>
        </w:rPr>
      </w:pP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一、定义</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（一）甲方（需方）即采购人，是指通过竞争性谈判采购，接受合同货物及服务的各级国家机关、事业单位和团体组织。</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（二）乙方（供方）即成交供应商，是指成交后提供合同货物和服务的自然人、法人及其他组织。</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（三）合同是指由甲乙双方按照竞争性谈判文件和响应文件的实质性内容，通过协商一致达成的书面协议。</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（四）合同价格指以成交价格为依据，在供方全面履行合同义务后，需方（或财政部门）应支付给供方的金额。</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（五）技术资料是指合同货物及其相关的设计、制造、监造、检验、验收等文件（包括图纸、各种文字说明、标准）。</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二、货物内容</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合同包括以下内容：货物名称、型号规格、技术参数、数量（单位）等内容。</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三、合同价格</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（一）合同价格即合同总价。</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（二）合同价格包括合同货物、技术资料、合同货物的税费、运杂费、保险费、包装费、装卸费及与货物有关的供方应纳的税费，所有税费由乙方负担。</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（三）合同货物单价为不变价。</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四、转包或分包</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（一）本合同范围的货物，应由乙方直接供应，不得转让他人供应；</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（二）非经甲方书面同意，乙方不得将本合同范围的货物全部或部分分包</w:t>
      </w:r>
      <w:r>
        <w:rPr>
          <w:rFonts w:eastAsia="方正仿宋_GBK" w:hint="eastAsia"/>
          <w:bCs/>
          <w:szCs w:val="28"/>
        </w:rPr>
        <w:lastRenderedPageBreak/>
        <w:t>给他人供应；</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（三）如有转让和未经甲方同意的分包行为，甲方有权解除合同，没收履约保证金并追究乙方的违约责任。</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五、质量保证及售后服务</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（一）乙方应按竞争性谈判文件规定的货物性能、技术要求、质量标准向甲方提供未经使用的全新产品。</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（二）乙方提供的货物在质保期内因货物本身的质量问题发生故障，乙方应负责免费更换。对达不到技术要求者，根据实际情况，经双方协商，可按以下办法处理：</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1.</w:t>
      </w:r>
      <w:r>
        <w:rPr>
          <w:rFonts w:eastAsia="方正仿宋_GBK" w:hint="eastAsia"/>
          <w:bCs/>
          <w:szCs w:val="28"/>
        </w:rPr>
        <w:t>更换：由乙方承担所发生的全部费用。</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2.</w:t>
      </w:r>
      <w:r>
        <w:rPr>
          <w:rFonts w:eastAsia="方正仿宋_GBK" w:hint="eastAsia"/>
          <w:bCs/>
          <w:szCs w:val="28"/>
        </w:rPr>
        <w:t>贬值处理：由甲乙双方合议定价。</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3.</w:t>
      </w:r>
      <w:r>
        <w:rPr>
          <w:rFonts w:eastAsia="方正仿宋_GBK" w:hint="eastAsia"/>
          <w:bCs/>
          <w:szCs w:val="28"/>
        </w:rPr>
        <w:t>退货处理：乙方应退还甲方支付的合同款，同时</w:t>
      </w:r>
      <w:proofErr w:type="gramStart"/>
      <w:r>
        <w:rPr>
          <w:rFonts w:eastAsia="方正仿宋_GBK" w:hint="eastAsia"/>
          <w:bCs/>
          <w:szCs w:val="28"/>
        </w:rPr>
        <w:t>应承担该货物</w:t>
      </w:r>
      <w:proofErr w:type="gramEnd"/>
      <w:r>
        <w:rPr>
          <w:rFonts w:eastAsia="方正仿宋_GBK" w:hint="eastAsia"/>
          <w:bCs/>
          <w:szCs w:val="28"/>
        </w:rPr>
        <w:t>的直接费用（运输、保险、检验、货款利息及银行手续费等）。</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（三）如在使用过程中发生质量问题，乙方应同本项目“第四篇</w:t>
      </w:r>
      <w:r>
        <w:rPr>
          <w:rFonts w:eastAsia="方正仿宋_GBK" w:hint="eastAsia"/>
          <w:bCs/>
          <w:szCs w:val="28"/>
        </w:rPr>
        <w:t xml:space="preserve"> </w:t>
      </w:r>
      <w:r>
        <w:rPr>
          <w:rFonts w:eastAsia="方正仿宋_GBK" w:hint="eastAsia"/>
          <w:bCs/>
          <w:szCs w:val="28"/>
        </w:rPr>
        <w:t>谈判项目服务需求”对质量保证及售后服务内容的约定。</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（四）在质保期内，乙方应对货物出现的质量及安全问题负责处理解决并承担一切费用。</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六、付款</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（一）本合同使用货币币制如未作特别说明均为人民币。</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（二）付款方式：银行转账、现金支票。</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（三）付款方法：同本项目“第四篇</w:t>
      </w:r>
      <w:r>
        <w:rPr>
          <w:rFonts w:eastAsia="方正仿宋_GBK" w:hint="eastAsia"/>
          <w:bCs/>
          <w:szCs w:val="28"/>
        </w:rPr>
        <w:t xml:space="preserve"> </w:t>
      </w:r>
      <w:r>
        <w:rPr>
          <w:rFonts w:eastAsia="方正仿宋_GBK" w:hint="eastAsia"/>
          <w:bCs/>
          <w:szCs w:val="28"/>
        </w:rPr>
        <w:t>谈判项目服务需求”中关于付款方式的约定。</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七、检查验收</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（一）供方应随货物提供合格证和质量证明文件，如是国外进口的货物还须提供入关证明。</w:t>
      </w:r>
    </w:p>
    <w:p w:rsidR="00C525D3" w:rsidRDefault="00C525D3">
      <w:pPr>
        <w:snapToGrid w:val="0"/>
        <w:spacing w:line="560" w:lineRule="exact"/>
        <w:ind w:firstLineChars="150" w:firstLine="420"/>
        <w:rPr>
          <w:rFonts w:eastAsia="方正仿宋_GBK"/>
          <w:bCs/>
          <w:szCs w:val="28"/>
        </w:rPr>
      </w:pP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（二）货物验收</w:t>
      </w:r>
    </w:p>
    <w:p w:rsidR="00C525D3" w:rsidRDefault="00080492">
      <w:pPr>
        <w:adjustRightInd w:val="0"/>
        <w:snapToGrid w:val="0"/>
        <w:spacing w:line="560" w:lineRule="exact"/>
        <w:ind w:firstLineChars="200" w:firstLine="560"/>
        <w:rPr>
          <w:rFonts w:eastAsia="方正仿宋_GBK"/>
          <w:szCs w:val="28"/>
        </w:rPr>
      </w:pPr>
      <w:r>
        <w:rPr>
          <w:rFonts w:eastAsia="方正仿宋_GBK" w:hint="eastAsia"/>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（三）货物验收报告应由需方、供方经办人签字，并加盖双方公章，以此作为支付凭据。</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八、索赔</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供方对货物与合同要求不符负有责任，并且需方已于规定交货内和质量保证期内提出索赔，供方应按需方同意的下述一种或多种方法解决索赔事宜。</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（一）供方同意需方拒收货物并把拒收货物的金额以合同规定的</w:t>
      </w:r>
      <w:proofErr w:type="gramStart"/>
      <w:r>
        <w:rPr>
          <w:rFonts w:eastAsia="方正仿宋_GBK" w:hint="eastAsia"/>
          <w:bCs/>
          <w:szCs w:val="28"/>
        </w:rPr>
        <w:t>同类货币</w:t>
      </w:r>
      <w:proofErr w:type="gramEnd"/>
      <w:r>
        <w:rPr>
          <w:rFonts w:eastAsia="方正仿宋_GBK" w:hint="eastAsia"/>
          <w:bCs/>
          <w:szCs w:val="28"/>
        </w:rPr>
        <w:t>付给需方，供方负担发生的一切损失和费用，包括利息、运输和保险费、检验费、仓储和装卸费以及为保管和保护被拒绝货物所需要的其它必要费用。</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（二）根据货物的</w:t>
      </w:r>
      <w:proofErr w:type="gramStart"/>
      <w:r>
        <w:rPr>
          <w:rFonts w:eastAsia="方正仿宋_GBK" w:hint="eastAsia"/>
          <w:bCs/>
          <w:szCs w:val="28"/>
        </w:rPr>
        <w:t>疵</w:t>
      </w:r>
      <w:proofErr w:type="gramEnd"/>
      <w:r>
        <w:rPr>
          <w:rFonts w:eastAsia="方正仿宋_GBK" w:hint="eastAsia"/>
          <w:bCs/>
          <w:szCs w:val="28"/>
        </w:rPr>
        <w:t>劣和受损程度以及需方遭受损失的金额，经双方同意降低货物价格。</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九、知识产权</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（二）若涉及软件开发等服务类项目知识产权的，知识产权归采购人所有。</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十、合同争议的解决</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（一）当事人友好协商达成一致</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（二）在</w:t>
      </w:r>
      <w:r>
        <w:rPr>
          <w:rFonts w:eastAsia="方正仿宋_GBK" w:hint="eastAsia"/>
          <w:bCs/>
          <w:szCs w:val="28"/>
        </w:rPr>
        <w:t>60</w:t>
      </w:r>
      <w:r>
        <w:rPr>
          <w:rFonts w:eastAsia="方正仿宋_GBK" w:hint="eastAsia"/>
          <w:bCs/>
          <w:szCs w:val="28"/>
        </w:rPr>
        <w:t>天内当事人协商不能达成协议的，可提请采购</w:t>
      </w:r>
      <w:proofErr w:type="gramStart"/>
      <w:r>
        <w:rPr>
          <w:rFonts w:eastAsia="方正仿宋_GBK" w:hint="eastAsia"/>
          <w:bCs/>
          <w:szCs w:val="28"/>
        </w:rPr>
        <w:t>人当地</w:t>
      </w:r>
      <w:proofErr w:type="gramEnd"/>
      <w:r>
        <w:rPr>
          <w:rFonts w:eastAsia="方正仿宋_GBK" w:hint="eastAsia"/>
          <w:bCs/>
          <w:szCs w:val="28"/>
        </w:rPr>
        <w:t>仲裁机</w:t>
      </w:r>
      <w:r>
        <w:rPr>
          <w:rFonts w:eastAsia="方正仿宋_GBK" w:hint="eastAsia"/>
          <w:bCs/>
          <w:szCs w:val="28"/>
        </w:rPr>
        <w:lastRenderedPageBreak/>
        <w:t>构仲裁。</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十一、违约责任</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按《中华人民共和国合同法》、《中华人民共和国政府采购法》有关条款，或由供需双方约定。</w:t>
      </w:r>
    </w:p>
    <w:p w:rsidR="00C525D3" w:rsidRDefault="00080492">
      <w:pPr>
        <w:snapToGrid w:val="0"/>
        <w:spacing w:line="560" w:lineRule="exact"/>
        <w:ind w:firstLineChars="200" w:firstLine="560"/>
        <w:outlineLvl w:val="0"/>
        <w:rPr>
          <w:rFonts w:eastAsia="方正仿宋_GBK"/>
          <w:bCs/>
          <w:szCs w:val="28"/>
        </w:rPr>
      </w:pPr>
      <w:r>
        <w:rPr>
          <w:rFonts w:eastAsia="方正仿宋_GBK" w:hint="eastAsia"/>
          <w:bCs/>
          <w:szCs w:val="28"/>
        </w:rPr>
        <w:t>十二、合同生效及其它</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（一）合同生效及其效力应符合《中华人民共和国合同法》有关规定。</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（二）合同应经当事人法定代表人或委托代理人签字，加盖双方合同专用章或公章。</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（三）合同所包括附件，是合同不可分割的一部分，具有同等法法律效力。</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（四）合同需提供担保的，按《中华人民共和国担保法》规定执行。</w:t>
      </w:r>
    </w:p>
    <w:p w:rsidR="00C525D3" w:rsidRDefault="00080492">
      <w:pPr>
        <w:snapToGrid w:val="0"/>
        <w:spacing w:line="560" w:lineRule="exact"/>
        <w:ind w:firstLineChars="150" w:firstLine="420"/>
        <w:outlineLvl w:val="0"/>
        <w:rPr>
          <w:rFonts w:eastAsia="方正仿宋_GBK"/>
          <w:bCs/>
          <w:szCs w:val="28"/>
        </w:rPr>
      </w:pPr>
      <w:r>
        <w:rPr>
          <w:rFonts w:eastAsia="方正仿宋_GBK" w:hint="eastAsia"/>
          <w:bCs/>
          <w:szCs w:val="28"/>
        </w:rPr>
        <w:t>（五）本合同条件未尽事宜依照《中华人民共和国合同法》，由供需双方共同协商确定。</w:t>
      </w:r>
    </w:p>
    <w:p w:rsidR="00C525D3" w:rsidRDefault="00C525D3">
      <w:pPr>
        <w:snapToGrid w:val="0"/>
        <w:spacing w:line="560" w:lineRule="exact"/>
        <w:ind w:firstLine="570"/>
        <w:rPr>
          <w:rFonts w:eastAsia="方正仿宋_GBK"/>
          <w:szCs w:val="28"/>
        </w:rPr>
        <w:sectPr w:rsidR="00C525D3">
          <w:footerReference w:type="default" r:id="rId20"/>
          <w:pgSz w:w="11907" w:h="16840"/>
          <w:pgMar w:top="1134" w:right="1191" w:bottom="1134" w:left="1304" w:header="964" w:footer="992" w:gutter="0"/>
          <w:pgNumType w:fmt="numberInDash"/>
          <w:cols w:space="720"/>
          <w:docGrid w:linePitch="312"/>
        </w:sectPr>
      </w:pPr>
    </w:p>
    <w:p w:rsidR="00C525D3" w:rsidRDefault="00080492">
      <w:pPr>
        <w:spacing w:line="560" w:lineRule="exact"/>
        <w:rPr>
          <w:rFonts w:eastAsia="方正仿宋_GBK"/>
          <w:szCs w:val="28"/>
        </w:rPr>
      </w:pPr>
      <w:bookmarkStart w:id="73" w:name="_Toc148265480"/>
      <w:bookmarkStart w:id="74" w:name="_Toc303945820"/>
      <w:r>
        <w:rPr>
          <w:rFonts w:eastAsia="方正仿宋_GBK" w:hint="eastAsia"/>
          <w:szCs w:val="28"/>
        </w:rPr>
        <w:lastRenderedPageBreak/>
        <w:t>附页：合同格式</w:t>
      </w:r>
      <w:bookmarkEnd w:id="73"/>
      <w:bookmarkEnd w:id="74"/>
    </w:p>
    <w:p w:rsidR="00C525D3" w:rsidRDefault="00C525D3">
      <w:pPr>
        <w:tabs>
          <w:tab w:val="left" w:pos="9000"/>
        </w:tabs>
        <w:spacing w:line="560" w:lineRule="exact"/>
        <w:jc w:val="center"/>
        <w:rPr>
          <w:rFonts w:eastAsia="方正仿宋_GBK"/>
          <w:szCs w:val="28"/>
        </w:rPr>
      </w:pPr>
    </w:p>
    <w:p w:rsidR="00C525D3" w:rsidRDefault="00080492">
      <w:pPr>
        <w:spacing w:line="560" w:lineRule="exact"/>
        <w:jc w:val="center"/>
        <w:rPr>
          <w:rFonts w:eastAsia="方正仿宋_GBK"/>
          <w:szCs w:val="28"/>
        </w:rPr>
      </w:pPr>
      <w:r>
        <w:rPr>
          <w:rFonts w:eastAsia="方正仿宋_GBK"/>
          <w:noProof/>
          <w:szCs w:val="28"/>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0</wp:posOffset>
                </wp:positionV>
                <wp:extent cx="1143000" cy="297180"/>
                <wp:effectExtent l="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rsidR="00080492" w:rsidRDefault="00080492">
                            <w:pPr>
                              <w:rPr>
                                <w:rFonts w:ascii="楷体" w:eastAsia="楷体" w:hAnsi="楷体"/>
                                <w:sz w:val="24"/>
                              </w:rPr>
                            </w:pPr>
                            <w:r>
                              <w:rPr>
                                <w:rFonts w:ascii="楷体" w:eastAsia="楷体" w:hAnsi="楷体" w:hint="eastAsia"/>
                                <w:sz w:val="24"/>
                              </w:rPr>
                              <w:t>合同编号：</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7pt;margin-top:0;width:90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" filled="f" stroked="f">
                <v:textbox>
                  <w:txbxContent>
                    <w:p w:rsidR="00080492" w:rsidRDefault="00080492">
                      <w:pPr>
                        <w:rPr>
                          <w:rFonts w:ascii="楷体" w:eastAsia="楷体" w:hAnsi="楷体"/>
                          <w:sz w:val="24"/>
                        </w:rPr>
                      </w:pPr>
                      <w:r>
                        <w:rPr>
                          <w:rFonts w:ascii="楷体" w:eastAsia="楷体" w:hAnsi="楷体" w:hint="eastAsia"/>
                          <w:sz w:val="24"/>
                        </w:rPr>
                        <w:t>合同编号：</w:t>
                      </w:r>
                    </w:p>
                  </w:txbxContent>
                </v:textbox>
              </v:shape>
            </w:pict>
          </mc:Fallback>
        </mc:AlternateContent>
      </w:r>
    </w:p>
    <w:p w:rsidR="00C525D3" w:rsidRDefault="00C525D3">
      <w:pPr>
        <w:spacing w:line="560" w:lineRule="exact"/>
        <w:jc w:val="center"/>
        <w:rPr>
          <w:rFonts w:eastAsia="方正仿宋_GBK"/>
          <w:szCs w:val="28"/>
        </w:rPr>
      </w:pPr>
    </w:p>
    <w:p w:rsidR="00C525D3" w:rsidRDefault="00C525D3">
      <w:pPr>
        <w:spacing w:line="560" w:lineRule="exact"/>
        <w:rPr>
          <w:rFonts w:eastAsia="方正仿宋_GBK"/>
          <w:szCs w:val="28"/>
        </w:rPr>
      </w:pPr>
    </w:p>
    <w:p w:rsidR="00C525D3" w:rsidRDefault="00C525D3">
      <w:pPr>
        <w:spacing w:line="560" w:lineRule="exact"/>
        <w:rPr>
          <w:rFonts w:eastAsia="方正小标宋简体"/>
          <w:sz w:val="52"/>
          <w:szCs w:val="52"/>
        </w:rPr>
      </w:pPr>
    </w:p>
    <w:p w:rsidR="00C525D3" w:rsidRDefault="00080492">
      <w:pPr>
        <w:spacing w:line="900" w:lineRule="exact"/>
        <w:jc w:val="center"/>
        <w:rPr>
          <w:rFonts w:eastAsia="方正小标宋简体"/>
          <w:sz w:val="84"/>
          <w:szCs w:val="84"/>
        </w:rPr>
      </w:pPr>
      <w:r>
        <w:rPr>
          <w:rFonts w:eastAsia="方正小标宋简体" w:hint="eastAsia"/>
          <w:sz w:val="84"/>
          <w:szCs w:val="84"/>
        </w:rPr>
        <w:t>重庆医科大学采购合同</w:t>
      </w:r>
    </w:p>
    <w:p w:rsidR="00C525D3" w:rsidRDefault="00C525D3">
      <w:pPr>
        <w:spacing w:line="640" w:lineRule="exact"/>
        <w:jc w:val="center"/>
        <w:rPr>
          <w:rFonts w:eastAsia="方正小标宋简体"/>
          <w:sz w:val="52"/>
          <w:szCs w:val="52"/>
        </w:rPr>
      </w:pPr>
    </w:p>
    <w:p w:rsidR="00C525D3" w:rsidRDefault="00C525D3">
      <w:pPr>
        <w:spacing w:line="640" w:lineRule="exact"/>
        <w:jc w:val="center"/>
        <w:rPr>
          <w:rFonts w:eastAsia="方正仿宋_GBK"/>
          <w:szCs w:val="28"/>
        </w:rPr>
      </w:pPr>
    </w:p>
    <w:p w:rsidR="00C525D3" w:rsidRDefault="00C525D3">
      <w:pPr>
        <w:spacing w:line="640" w:lineRule="exact"/>
        <w:rPr>
          <w:rFonts w:eastAsia="方正仿宋_GBK"/>
          <w:szCs w:val="28"/>
        </w:rPr>
      </w:pPr>
    </w:p>
    <w:p w:rsidR="00C525D3" w:rsidRDefault="00C525D3">
      <w:pPr>
        <w:spacing w:line="640" w:lineRule="exact"/>
        <w:rPr>
          <w:rFonts w:eastAsia="方正仿宋_GBK"/>
          <w:szCs w:val="28"/>
        </w:rPr>
      </w:pPr>
    </w:p>
    <w:p w:rsidR="00C525D3" w:rsidRDefault="00C525D3">
      <w:pPr>
        <w:spacing w:line="640" w:lineRule="exact"/>
        <w:rPr>
          <w:rFonts w:eastAsia="方正仿宋_GBK"/>
          <w:szCs w:val="28"/>
        </w:rPr>
      </w:pPr>
    </w:p>
    <w:p w:rsidR="00C525D3" w:rsidRDefault="00C525D3">
      <w:pPr>
        <w:spacing w:line="640" w:lineRule="exact"/>
        <w:rPr>
          <w:rFonts w:eastAsia="方正仿宋_GBK"/>
          <w:szCs w:val="28"/>
        </w:rPr>
      </w:pPr>
    </w:p>
    <w:p w:rsidR="00C525D3" w:rsidRDefault="00080492">
      <w:pPr>
        <w:spacing w:line="640" w:lineRule="exact"/>
        <w:ind w:firstLineChars="500" w:firstLine="1600"/>
        <w:rPr>
          <w:rFonts w:eastAsia="方正仿宋_GBK"/>
          <w:sz w:val="32"/>
          <w:szCs w:val="32"/>
        </w:rPr>
      </w:pPr>
      <w:r>
        <w:rPr>
          <w:rFonts w:eastAsia="方正仿宋_GBK" w:hint="eastAsia"/>
          <w:sz w:val="32"/>
          <w:szCs w:val="32"/>
        </w:rPr>
        <w:t>采购标的类型：□货物</w:t>
      </w:r>
      <w:r>
        <w:rPr>
          <w:rFonts w:eastAsia="方正仿宋_GBK" w:hint="eastAsia"/>
          <w:sz w:val="32"/>
          <w:szCs w:val="32"/>
        </w:rPr>
        <w:t xml:space="preserve">    </w:t>
      </w:r>
      <w:r>
        <w:rPr>
          <w:rFonts w:eastAsia="方正仿宋_GBK" w:hint="eastAsia"/>
          <w:sz w:val="32"/>
          <w:szCs w:val="32"/>
        </w:rPr>
        <w:t>□工程</w:t>
      </w:r>
      <w:r>
        <w:rPr>
          <w:rFonts w:eastAsia="方正仿宋_GBK" w:hint="eastAsia"/>
          <w:sz w:val="32"/>
          <w:szCs w:val="32"/>
        </w:rPr>
        <w:t xml:space="preserve">    </w:t>
      </w:r>
      <w:r>
        <w:rPr>
          <w:rFonts w:eastAsia="方正仿宋_GBK" w:hint="eastAsia"/>
          <w:sz w:val="32"/>
          <w:szCs w:val="32"/>
        </w:rPr>
        <w:t>□服务</w:t>
      </w:r>
    </w:p>
    <w:p w:rsidR="00C525D3" w:rsidRDefault="00080492">
      <w:pPr>
        <w:spacing w:line="64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rPr>
        <w:t>项</w:t>
      </w:r>
      <w:r>
        <w:rPr>
          <w:rFonts w:eastAsia="方正仿宋_GBK" w:hint="eastAsia"/>
          <w:sz w:val="32"/>
          <w:szCs w:val="32"/>
        </w:rPr>
        <w:t xml:space="preserve"> </w:t>
      </w:r>
      <w:r>
        <w:rPr>
          <w:rFonts w:eastAsia="方正仿宋_GBK" w:hint="eastAsia"/>
          <w:sz w:val="32"/>
          <w:szCs w:val="32"/>
        </w:rPr>
        <w:t>目</w:t>
      </w:r>
      <w:r>
        <w:rPr>
          <w:rFonts w:eastAsia="方正仿宋_GBK" w:hint="eastAsia"/>
          <w:sz w:val="32"/>
          <w:szCs w:val="32"/>
        </w:rPr>
        <w:t xml:space="preserve"> </w:t>
      </w:r>
      <w:r>
        <w:rPr>
          <w:rFonts w:eastAsia="方正仿宋_GBK" w:hint="eastAsia"/>
          <w:sz w:val="32"/>
          <w:szCs w:val="32"/>
        </w:rPr>
        <w:t>号：</w:t>
      </w:r>
    </w:p>
    <w:p w:rsidR="00C525D3" w:rsidRDefault="00080492">
      <w:pPr>
        <w:spacing w:line="64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rPr>
        <w:t>用户单位：</w:t>
      </w:r>
    </w:p>
    <w:p w:rsidR="00C525D3" w:rsidRDefault="00080492">
      <w:pPr>
        <w:spacing w:line="64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rPr>
        <w:t>合同项目：</w:t>
      </w:r>
    </w:p>
    <w:p w:rsidR="00C525D3" w:rsidRDefault="00080492">
      <w:pPr>
        <w:spacing w:line="640" w:lineRule="exact"/>
        <w:ind w:firstLineChars="500" w:firstLine="1600"/>
        <w:rPr>
          <w:rFonts w:eastAsia="方正仿宋_GBK"/>
          <w:sz w:val="32"/>
          <w:szCs w:val="32"/>
        </w:rPr>
      </w:pPr>
      <w:r>
        <w:rPr>
          <w:rFonts w:eastAsia="方正仿宋_GBK" w:hint="eastAsia"/>
          <w:sz w:val="32"/>
          <w:szCs w:val="32"/>
        </w:rPr>
        <w:t>合同金额：人民币</w:t>
      </w:r>
      <w:r>
        <w:rPr>
          <w:rFonts w:eastAsia="方正仿宋_GBK" w:hint="eastAsia"/>
          <w:sz w:val="32"/>
          <w:szCs w:val="32"/>
          <w:u w:val="single"/>
        </w:rPr>
        <w:t xml:space="preserve">           </w:t>
      </w:r>
      <w:r>
        <w:rPr>
          <w:rFonts w:eastAsia="方正仿宋_GBK" w:hint="eastAsia"/>
          <w:sz w:val="32"/>
          <w:szCs w:val="32"/>
        </w:rPr>
        <w:t>元</w:t>
      </w:r>
    </w:p>
    <w:p w:rsidR="00C525D3" w:rsidRDefault="00080492">
      <w:pPr>
        <w:spacing w:line="640" w:lineRule="exact"/>
        <w:ind w:firstLineChars="500" w:firstLine="1600"/>
        <w:rPr>
          <w:rFonts w:eastAsia="方正仿宋_GBK"/>
          <w:sz w:val="32"/>
          <w:szCs w:val="32"/>
        </w:rPr>
      </w:pPr>
      <w:r>
        <w:rPr>
          <w:rFonts w:eastAsia="方正仿宋_GBK" w:hint="eastAsia"/>
          <w:sz w:val="32"/>
          <w:szCs w:val="32"/>
        </w:rPr>
        <w:t>经费科目：</w:t>
      </w:r>
    </w:p>
    <w:p w:rsidR="00C525D3" w:rsidRDefault="00080492">
      <w:pPr>
        <w:spacing w:line="640" w:lineRule="exact"/>
        <w:ind w:firstLineChars="500" w:firstLine="1600"/>
        <w:rPr>
          <w:rFonts w:eastAsia="方正仿宋_GBK"/>
          <w:sz w:val="32"/>
          <w:szCs w:val="32"/>
        </w:rPr>
      </w:pPr>
      <w:r>
        <w:rPr>
          <w:rFonts w:eastAsia="方正仿宋_GBK" w:hint="eastAsia"/>
          <w:sz w:val="32"/>
          <w:szCs w:val="32"/>
        </w:rPr>
        <w:t>中标单位：</w:t>
      </w:r>
      <w:r>
        <w:rPr>
          <w:rFonts w:eastAsia="方正仿宋_GBK" w:hint="eastAsia"/>
          <w:sz w:val="32"/>
          <w:szCs w:val="32"/>
          <w:u w:val="single"/>
        </w:rPr>
        <w:t xml:space="preserve">               </w:t>
      </w:r>
      <w:r>
        <w:rPr>
          <w:rFonts w:eastAsia="方正仿宋_GBK" w:hint="eastAsia"/>
          <w:sz w:val="32"/>
          <w:szCs w:val="32"/>
        </w:rPr>
        <w:t>公司</w:t>
      </w:r>
    </w:p>
    <w:p w:rsidR="00C525D3" w:rsidRDefault="00080492">
      <w:pPr>
        <w:spacing w:line="640" w:lineRule="exact"/>
        <w:ind w:firstLineChars="500" w:firstLine="1600"/>
        <w:rPr>
          <w:rFonts w:eastAsia="方正仿宋_GBK"/>
          <w:sz w:val="32"/>
          <w:szCs w:val="32"/>
        </w:rPr>
      </w:pPr>
      <w:r>
        <w:rPr>
          <w:rFonts w:eastAsia="方正仿宋_GBK" w:hint="eastAsia"/>
          <w:sz w:val="32"/>
          <w:szCs w:val="32"/>
        </w:rPr>
        <w:t>签订时间：</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u w:val="single"/>
        </w:rPr>
        <w:t xml:space="preserve">        </w:t>
      </w:r>
      <w:r>
        <w:rPr>
          <w:rFonts w:eastAsia="方正仿宋_GBK" w:hint="eastAsia"/>
          <w:sz w:val="32"/>
          <w:szCs w:val="32"/>
        </w:rPr>
        <w:t>月</w:t>
      </w:r>
      <w:r>
        <w:rPr>
          <w:rFonts w:eastAsia="方正仿宋_GBK" w:hint="eastAsia"/>
          <w:sz w:val="32"/>
          <w:szCs w:val="32"/>
          <w:u w:val="single"/>
        </w:rPr>
        <w:t xml:space="preserve">        </w:t>
      </w:r>
      <w:r>
        <w:rPr>
          <w:rFonts w:eastAsia="方正仿宋_GBK" w:hint="eastAsia"/>
          <w:sz w:val="32"/>
          <w:szCs w:val="32"/>
        </w:rPr>
        <w:t>日</w:t>
      </w:r>
    </w:p>
    <w:p w:rsidR="00C525D3" w:rsidRDefault="00C525D3">
      <w:pPr>
        <w:autoSpaceDE w:val="0"/>
        <w:autoSpaceDN w:val="0"/>
        <w:adjustRightInd w:val="0"/>
        <w:spacing w:line="640" w:lineRule="exact"/>
        <w:rPr>
          <w:rFonts w:eastAsia="方正仿宋_GBK"/>
          <w:kern w:val="0"/>
          <w:szCs w:val="28"/>
        </w:rPr>
      </w:pPr>
    </w:p>
    <w:p w:rsidR="00C525D3" w:rsidRDefault="00C525D3">
      <w:pPr>
        <w:spacing w:line="560" w:lineRule="exact"/>
        <w:jc w:val="center"/>
        <w:rPr>
          <w:rFonts w:eastAsia="方正小标宋简体"/>
          <w:sz w:val="52"/>
          <w:szCs w:val="52"/>
        </w:rPr>
      </w:pPr>
    </w:p>
    <w:p w:rsidR="00C525D3" w:rsidRDefault="00080492">
      <w:pPr>
        <w:spacing w:line="560" w:lineRule="exact"/>
        <w:jc w:val="center"/>
        <w:rPr>
          <w:rFonts w:eastAsia="方正小标宋简体"/>
          <w:sz w:val="52"/>
          <w:szCs w:val="52"/>
        </w:rPr>
      </w:pPr>
      <w:r>
        <w:rPr>
          <w:rFonts w:eastAsia="方正小标宋简体" w:hint="eastAsia"/>
          <w:sz w:val="52"/>
          <w:szCs w:val="52"/>
        </w:rPr>
        <w:t>重庆医科大学采购合同</w:t>
      </w:r>
    </w:p>
    <w:p w:rsidR="00C525D3" w:rsidRDefault="00080492">
      <w:pPr>
        <w:spacing w:line="560" w:lineRule="exact"/>
        <w:jc w:val="center"/>
        <w:rPr>
          <w:rFonts w:eastAsia="方正仿宋_GBK"/>
          <w:szCs w:val="28"/>
        </w:rPr>
      </w:pPr>
      <w:r>
        <w:rPr>
          <w:rFonts w:eastAsia="方正仿宋_GBK" w:hint="eastAsia"/>
          <w:szCs w:val="28"/>
        </w:rPr>
        <w:t>（合同编号：</w:t>
      </w:r>
      <w:r>
        <w:rPr>
          <w:rFonts w:eastAsia="方正仿宋_GBK" w:hint="eastAsia"/>
          <w:szCs w:val="28"/>
        </w:rPr>
        <w:t xml:space="preserve">             </w:t>
      </w:r>
      <w:r>
        <w:rPr>
          <w:rFonts w:eastAsia="方正仿宋_GBK" w:hint="eastAsia"/>
          <w:szCs w:val="28"/>
        </w:rPr>
        <w:t>）</w:t>
      </w:r>
    </w:p>
    <w:p w:rsidR="00C525D3" w:rsidRDefault="00C525D3">
      <w:pPr>
        <w:spacing w:line="560" w:lineRule="exact"/>
        <w:jc w:val="center"/>
        <w:rPr>
          <w:rFonts w:eastAsia="方正仿宋_GBK"/>
          <w:szCs w:val="28"/>
        </w:rPr>
      </w:pPr>
    </w:p>
    <w:p w:rsidR="00C525D3" w:rsidRDefault="00080492">
      <w:pPr>
        <w:spacing w:line="560" w:lineRule="exact"/>
        <w:rPr>
          <w:rFonts w:eastAsia="方正仿宋_GBK"/>
          <w:szCs w:val="28"/>
        </w:rPr>
      </w:pPr>
      <w:r>
        <w:rPr>
          <w:rFonts w:eastAsia="方正仿宋_GBK" w:hint="eastAsia"/>
          <w:szCs w:val="28"/>
        </w:rPr>
        <w:t>供方：</w:t>
      </w:r>
      <w:r>
        <w:rPr>
          <w:rFonts w:eastAsia="方正仿宋_GBK" w:hint="eastAsia"/>
          <w:szCs w:val="28"/>
        </w:rPr>
        <w:t xml:space="preserve">________________________   </w:t>
      </w:r>
      <w:r>
        <w:rPr>
          <w:rFonts w:eastAsia="方正仿宋_GBK" w:hint="eastAsia"/>
          <w:szCs w:val="28"/>
        </w:rPr>
        <w:t>计量单位：</w:t>
      </w:r>
      <w:r>
        <w:rPr>
          <w:rFonts w:eastAsia="方正仿宋_GBK" w:hint="eastAsia"/>
          <w:szCs w:val="28"/>
        </w:rPr>
        <w:t>_________</w:t>
      </w:r>
    </w:p>
    <w:p w:rsidR="00C525D3" w:rsidRDefault="00080492">
      <w:pPr>
        <w:spacing w:line="560" w:lineRule="exact"/>
        <w:rPr>
          <w:rFonts w:eastAsia="方正仿宋_GBK"/>
          <w:szCs w:val="28"/>
        </w:rPr>
      </w:pPr>
      <w:r>
        <w:rPr>
          <w:rFonts w:eastAsia="方正仿宋_GBK" w:hint="eastAsia"/>
          <w:szCs w:val="28"/>
        </w:rPr>
        <w:t>需方：</w:t>
      </w:r>
      <w:r>
        <w:rPr>
          <w:rFonts w:eastAsia="方正仿宋_GBK" w:hint="eastAsia"/>
          <w:szCs w:val="28"/>
        </w:rPr>
        <w:t>______</w:t>
      </w:r>
      <w:r>
        <w:rPr>
          <w:rFonts w:eastAsia="方正仿宋_GBK" w:hint="eastAsia"/>
          <w:szCs w:val="28"/>
          <w:u w:val="single"/>
        </w:rPr>
        <w:t>重庆医科大学</w:t>
      </w:r>
      <w:r>
        <w:rPr>
          <w:rFonts w:eastAsia="方正仿宋_GBK" w:hint="eastAsia"/>
          <w:szCs w:val="28"/>
        </w:rPr>
        <w:t xml:space="preserve">________   </w:t>
      </w:r>
      <w:r>
        <w:rPr>
          <w:rFonts w:eastAsia="方正仿宋_GBK" w:hint="eastAsia"/>
          <w:szCs w:val="28"/>
        </w:rPr>
        <w:t>计价单位：</w:t>
      </w:r>
      <w:r>
        <w:rPr>
          <w:rFonts w:eastAsia="方正仿宋_GBK" w:hint="eastAsia"/>
          <w:szCs w:val="28"/>
        </w:rPr>
        <w:t>_________</w:t>
      </w:r>
    </w:p>
    <w:p w:rsidR="00C525D3" w:rsidRDefault="00C525D3">
      <w:pPr>
        <w:spacing w:line="560" w:lineRule="exact"/>
        <w:rPr>
          <w:rFonts w:eastAsia="方正仿宋_GBK"/>
          <w:szCs w:val="28"/>
        </w:rPr>
      </w:pPr>
    </w:p>
    <w:p w:rsidR="00C525D3" w:rsidRDefault="00080492">
      <w:pPr>
        <w:spacing w:line="560" w:lineRule="exact"/>
        <w:rPr>
          <w:rFonts w:eastAsia="方正仿宋_GBK"/>
          <w:szCs w:val="28"/>
        </w:rPr>
      </w:pPr>
      <w:r>
        <w:rPr>
          <w:rFonts w:eastAsia="方正仿宋_GBK" w:hint="eastAsia"/>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1527"/>
        <w:gridCol w:w="1449"/>
        <w:gridCol w:w="671"/>
        <w:gridCol w:w="363"/>
        <w:gridCol w:w="951"/>
        <w:gridCol w:w="850"/>
        <w:gridCol w:w="1476"/>
        <w:gridCol w:w="1440"/>
      </w:tblGrid>
      <w:tr w:rsidR="00C525D3">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jc w:val="center"/>
              <w:rPr>
                <w:rFonts w:eastAsia="方正仿宋_GBK"/>
                <w:szCs w:val="28"/>
              </w:rPr>
            </w:pPr>
            <w:r>
              <w:rPr>
                <w:rFonts w:eastAsia="方正仿宋_GBK" w:hint="eastAsia"/>
                <w:szCs w:val="28"/>
              </w:rPr>
              <w:t>交货地点</w:t>
            </w:r>
          </w:p>
        </w:tc>
      </w:tr>
      <w:tr w:rsidR="00C525D3">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r>
      <w:tr w:rsidR="00C525D3">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C525D3" w:rsidRDefault="00C525D3">
            <w:pPr>
              <w:spacing w:line="560" w:lineRule="exact"/>
              <w:jc w:val="center"/>
              <w:rPr>
                <w:rFonts w:eastAsia="方正仿宋_GBK"/>
                <w:szCs w:val="28"/>
              </w:rPr>
            </w:pPr>
          </w:p>
        </w:tc>
      </w:tr>
      <w:tr w:rsidR="00C525D3">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rPr>
                <w:rFonts w:eastAsia="方正仿宋_GBK"/>
                <w:szCs w:val="28"/>
              </w:rPr>
            </w:pPr>
            <w:r>
              <w:rPr>
                <w:rFonts w:eastAsia="方正仿宋_GBK" w:hint="eastAsia"/>
                <w:szCs w:val="28"/>
              </w:rPr>
              <w:t>合计人民币</w:t>
            </w:r>
            <w:r>
              <w:rPr>
                <w:rFonts w:eastAsia="方正仿宋_GBK" w:hint="eastAsia"/>
                <w:szCs w:val="28"/>
              </w:rPr>
              <w:t>/</w:t>
            </w:r>
            <w:r>
              <w:rPr>
                <w:rFonts w:eastAsia="方正仿宋_GBK" w:hint="eastAsia"/>
                <w:szCs w:val="28"/>
              </w:rPr>
              <w:t>外币（大写）：</w:t>
            </w:r>
          </w:p>
          <w:p w:rsidR="00C525D3" w:rsidRDefault="00080492">
            <w:pPr>
              <w:spacing w:line="560" w:lineRule="exact"/>
              <w:rPr>
                <w:rFonts w:eastAsia="方正仿宋_GBK"/>
                <w:szCs w:val="28"/>
              </w:rPr>
            </w:pPr>
            <w:r>
              <w:rPr>
                <w:rFonts w:eastAsia="方正仿宋_GBK" w:hint="eastAsia"/>
                <w:szCs w:val="28"/>
              </w:rPr>
              <w:t xml:space="preserve">                                                </w:t>
            </w:r>
            <w:r>
              <w:rPr>
                <w:rFonts w:eastAsia="方正仿宋_GBK" w:hint="eastAsia"/>
                <w:szCs w:val="28"/>
              </w:rPr>
              <w:t>（小写）：</w:t>
            </w:r>
          </w:p>
        </w:tc>
      </w:tr>
      <w:tr w:rsidR="00C525D3">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rPr>
                <w:rFonts w:eastAsia="方正仿宋_GBK"/>
                <w:szCs w:val="28"/>
              </w:rPr>
            </w:pPr>
            <w:r>
              <w:rPr>
                <w:rFonts w:eastAsia="方正仿宋_GBK" w:hint="eastAsia"/>
                <w:szCs w:val="28"/>
              </w:rPr>
              <w:t>备注：</w:t>
            </w:r>
          </w:p>
          <w:p w:rsidR="00C525D3" w:rsidRDefault="00080492">
            <w:pPr>
              <w:spacing w:line="560" w:lineRule="exact"/>
              <w:ind w:firstLineChars="150" w:firstLine="420"/>
              <w:rPr>
                <w:rFonts w:eastAsia="方正仿宋_GBK"/>
                <w:szCs w:val="28"/>
              </w:rPr>
            </w:pPr>
            <w:r>
              <w:rPr>
                <w:rFonts w:eastAsia="方正仿宋_GBK" w:hint="eastAsia"/>
                <w:szCs w:val="28"/>
              </w:rPr>
              <w:t>（一）</w:t>
            </w:r>
            <w:r>
              <w:rPr>
                <w:rFonts w:eastAsia="方正仿宋_GBK" w:hint="eastAsia"/>
                <w:kern w:val="0"/>
                <w:szCs w:val="28"/>
              </w:rPr>
              <w:t>本项目为交钥匙工程，合同总价包括（但不限于）货物制造费、运输费、保险费、装卸费、仓储费、安装调试费以及与货物有关的应纳税费等所有费用。</w:t>
            </w:r>
          </w:p>
          <w:p w:rsidR="00C525D3" w:rsidRDefault="00080492">
            <w:pPr>
              <w:spacing w:line="560" w:lineRule="exact"/>
              <w:ind w:firstLineChars="150" w:firstLine="420"/>
              <w:rPr>
                <w:rFonts w:eastAsia="方正仿宋_GBK"/>
                <w:szCs w:val="28"/>
              </w:rPr>
            </w:pPr>
            <w:r>
              <w:rPr>
                <w:rFonts w:eastAsia="方正仿宋_GBK" w:hint="eastAsia"/>
                <w:szCs w:val="28"/>
              </w:rPr>
              <w:t>（二）</w:t>
            </w:r>
            <w:r>
              <w:rPr>
                <w:rFonts w:eastAsia="方正仿宋_GBK" w:hint="eastAsia"/>
                <w:bCs/>
                <w:szCs w:val="28"/>
              </w:rPr>
              <w:t>设备详细技术参数见附件。</w:t>
            </w:r>
          </w:p>
        </w:tc>
      </w:tr>
      <w:tr w:rsidR="00C525D3">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一、质量要求和技术标准。供方提供的商品必须是全新的，完全符合国家有关技术标准，供方的质量保证及售后服务承诺如下：</w:t>
            </w:r>
          </w:p>
          <w:p w:rsidR="00C525D3" w:rsidRDefault="00080492">
            <w:pPr>
              <w:spacing w:line="560" w:lineRule="exact"/>
              <w:ind w:firstLineChars="200" w:firstLine="560"/>
              <w:rPr>
                <w:rFonts w:eastAsia="方正仿宋_GBK"/>
                <w:szCs w:val="28"/>
              </w:rPr>
            </w:pPr>
            <w:r>
              <w:rPr>
                <w:rFonts w:eastAsia="方正仿宋_GBK" w:hint="eastAsia"/>
                <w:szCs w:val="28"/>
              </w:rPr>
              <w:t>质保期限：</w:t>
            </w:r>
          </w:p>
          <w:p w:rsidR="00C525D3" w:rsidRDefault="00080492">
            <w:pPr>
              <w:spacing w:line="560" w:lineRule="exact"/>
              <w:ind w:firstLineChars="200" w:firstLine="560"/>
              <w:rPr>
                <w:rFonts w:eastAsia="方正仿宋_GBK"/>
                <w:szCs w:val="28"/>
              </w:rPr>
            </w:pPr>
            <w:r>
              <w:rPr>
                <w:rFonts w:eastAsia="方正仿宋_GBK" w:hint="eastAsia"/>
                <w:szCs w:val="28"/>
              </w:rPr>
              <w:t>保修范围：</w:t>
            </w:r>
          </w:p>
          <w:p w:rsidR="00C525D3" w:rsidRDefault="00080492">
            <w:pPr>
              <w:spacing w:line="560" w:lineRule="exact"/>
              <w:ind w:firstLineChars="200" w:firstLine="560"/>
              <w:rPr>
                <w:rFonts w:eastAsia="方正仿宋_GBK"/>
                <w:szCs w:val="28"/>
              </w:rPr>
            </w:pPr>
            <w:r>
              <w:rPr>
                <w:rFonts w:eastAsia="方正仿宋_GBK" w:hint="eastAsia"/>
                <w:szCs w:val="28"/>
              </w:rPr>
              <w:t>服务措施：上门服务，并注明响应时间、到场时间；</w:t>
            </w:r>
          </w:p>
          <w:p w:rsidR="00C525D3" w:rsidRDefault="00080492">
            <w:pPr>
              <w:spacing w:line="560" w:lineRule="exact"/>
              <w:ind w:firstLineChars="200" w:firstLine="560"/>
              <w:rPr>
                <w:rFonts w:eastAsia="方正仿宋_GBK"/>
                <w:szCs w:val="28"/>
              </w:rPr>
            </w:pPr>
            <w:r>
              <w:rPr>
                <w:rFonts w:eastAsia="方正仿宋_GBK" w:hint="eastAsia"/>
                <w:szCs w:val="28"/>
              </w:rPr>
              <w:t>质保期后服务：上门服务，并注明相关费用标准。</w:t>
            </w:r>
          </w:p>
          <w:p w:rsidR="00C525D3" w:rsidRDefault="00080492">
            <w:pPr>
              <w:spacing w:line="560" w:lineRule="exact"/>
              <w:ind w:firstLineChars="200" w:firstLine="560"/>
              <w:rPr>
                <w:rFonts w:eastAsia="方正仿宋_GBK"/>
                <w:szCs w:val="28"/>
              </w:rPr>
            </w:pPr>
            <w:r>
              <w:rPr>
                <w:rFonts w:eastAsia="方正仿宋_GBK" w:hint="eastAsia"/>
                <w:szCs w:val="28"/>
              </w:rPr>
              <w:t>若供方未按上述承诺提供服务，每延期一天按合同总价款的</w:t>
            </w:r>
            <w:r>
              <w:rPr>
                <w:rFonts w:eastAsia="方正仿宋_GBK" w:hint="eastAsia"/>
                <w:szCs w:val="28"/>
              </w:rPr>
              <w:t>1</w:t>
            </w:r>
            <w:r>
              <w:rPr>
                <w:rFonts w:eastAsia="方正仿宋_GBK" w:hint="eastAsia"/>
                <w:szCs w:val="28"/>
              </w:rPr>
              <w:t>‰向需方支付</w:t>
            </w:r>
            <w:r>
              <w:rPr>
                <w:rFonts w:eastAsia="方正仿宋_GBK" w:hint="eastAsia"/>
                <w:szCs w:val="28"/>
              </w:rPr>
              <w:lastRenderedPageBreak/>
              <w:t>赔偿金</w:t>
            </w:r>
            <w:r>
              <w:rPr>
                <w:rFonts w:eastAsia="方正仿宋_GBK" w:hint="eastAsia"/>
                <w:szCs w:val="28"/>
              </w:rPr>
              <w:t>(</w:t>
            </w:r>
            <w:r>
              <w:rPr>
                <w:rFonts w:eastAsia="方正仿宋_GBK" w:hint="eastAsia"/>
                <w:szCs w:val="28"/>
              </w:rPr>
              <w:t>赔偿金最高不超过总价款的</w:t>
            </w:r>
            <w:r>
              <w:rPr>
                <w:rFonts w:eastAsia="方正仿宋_GBK" w:hint="eastAsia"/>
                <w:szCs w:val="28"/>
              </w:rPr>
              <w:t>10%)</w:t>
            </w:r>
            <w:r>
              <w:rPr>
                <w:rFonts w:eastAsia="方正仿宋_GBK" w:hint="eastAsia"/>
                <w:szCs w:val="28"/>
              </w:rPr>
              <w:t>，需方可在供方缴纳的质保金内扣除。若供方超过</w:t>
            </w:r>
            <w:r>
              <w:rPr>
                <w:rFonts w:eastAsia="方正仿宋_GBK" w:hint="eastAsia"/>
                <w:szCs w:val="28"/>
              </w:rPr>
              <w:t>7</w:t>
            </w:r>
            <w:r>
              <w:rPr>
                <w:rFonts w:eastAsia="方正仿宋_GBK" w:hint="eastAsia"/>
                <w:szCs w:val="28"/>
              </w:rPr>
              <w:t>天未履行上述服务承诺的，需方有权自行联系其他单位</w:t>
            </w:r>
            <w:proofErr w:type="gramStart"/>
            <w:r>
              <w:rPr>
                <w:rFonts w:eastAsia="方正仿宋_GBK" w:hint="eastAsia"/>
                <w:szCs w:val="28"/>
              </w:rPr>
              <w:t>提供维保服务</w:t>
            </w:r>
            <w:proofErr w:type="gramEnd"/>
            <w:r>
              <w:rPr>
                <w:rFonts w:eastAsia="方正仿宋_GBK" w:hint="eastAsia"/>
                <w:szCs w:val="28"/>
              </w:rPr>
              <w:t>，涉及的费用从供方缴纳的质保金内扣除。</w:t>
            </w:r>
          </w:p>
        </w:tc>
      </w:tr>
      <w:tr w:rsidR="00C525D3">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150" w:firstLine="420"/>
              <w:rPr>
                <w:rFonts w:eastAsia="方正仿宋_GBK"/>
                <w:szCs w:val="28"/>
              </w:rPr>
            </w:pPr>
            <w:r>
              <w:rPr>
                <w:rFonts w:eastAsia="方正仿宋_GBK" w:hint="eastAsia"/>
                <w:szCs w:val="28"/>
              </w:rPr>
              <w:lastRenderedPageBreak/>
              <w:t>二、随机备品、附件、工具数量及供应方法：</w:t>
            </w:r>
          </w:p>
          <w:p w:rsidR="00C525D3" w:rsidRDefault="00080492">
            <w:pPr>
              <w:spacing w:line="560" w:lineRule="exact"/>
              <w:ind w:firstLine="480"/>
              <w:rPr>
                <w:rFonts w:eastAsia="方正仿宋_GBK"/>
                <w:szCs w:val="28"/>
              </w:rPr>
            </w:pPr>
            <w:r>
              <w:rPr>
                <w:rFonts w:eastAsia="方正仿宋_GBK" w:hint="eastAsia"/>
                <w:szCs w:val="28"/>
              </w:rPr>
              <w:t>按产品所附各备件、工具清单执行，随货物一次送到。产品使用说明书、技术资料及配套工具等原件交重庆医科大学招标采购中心统一保管。</w:t>
            </w:r>
          </w:p>
        </w:tc>
      </w:tr>
      <w:tr w:rsidR="00C525D3">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三、交提货时间、方式：供方须在中标通知发出后</w:t>
            </w:r>
            <w:r>
              <w:rPr>
                <w:rFonts w:eastAsia="方正仿宋_GBK" w:hint="eastAsia"/>
                <w:szCs w:val="28"/>
                <w:u w:val="single"/>
              </w:rPr>
              <w:t xml:space="preserve">     </w:t>
            </w:r>
            <w:proofErr w:type="gramStart"/>
            <w:r>
              <w:rPr>
                <w:rFonts w:eastAsia="方正仿宋_GBK" w:hint="eastAsia"/>
                <w:szCs w:val="28"/>
              </w:rPr>
              <w:t>个</w:t>
            </w:r>
            <w:proofErr w:type="gramEnd"/>
            <w:r>
              <w:rPr>
                <w:rFonts w:eastAsia="方正仿宋_GBK" w:hint="eastAsia"/>
                <w:szCs w:val="28"/>
              </w:rPr>
              <w:t>日历日内送货到需方指定地点并完成安装调试；延迟交付货物每超过合同约定的交货时间</w:t>
            </w:r>
            <w:r>
              <w:rPr>
                <w:rFonts w:eastAsia="方正仿宋_GBK" w:hint="eastAsia"/>
                <w:szCs w:val="28"/>
              </w:rPr>
              <w:t>1</w:t>
            </w:r>
            <w:r>
              <w:rPr>
                <w:rFonts w:eastAsia="方正仿宋_GBK" w:hint="eastAsia"/>
                <w:szCs w:val="28"/>
              </w:rPr>
              <w:t>天，按该货物中标价格的</w:t>
            </w:r>
            <w:r>
              <w:rPr>
                <w:rFonts w:eastAsia="方正仿宋_GBK" w:hint="eastAsia"/>
                <w:szCs w:val="28"/>
              </w:rPr>
              <w:t>1</w:t>
            </w:r>
            <w:r>
              <w:rPr>
                <w:rFonts w:eastAsia="方正仿宋_GBK" w:hint="eastAsia"/>
                <w:szCs w:val="28"/>
              </w:rPr>
              <w:t>‰支付违约金。</w:t>
            </w:r>
          </w:p>
        </w:tc>
      </w:tr>
      <w:tr w:rsidR="00C525D3">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四、验收标准、方法：</w:t>
            </w:r>
          </w:p>
          <w:p w:rsidR="00C525D3" w:rsidRDefault="00080492">
            <w:pPr>
              <w:spacing w:line="560" w:lineRule="exact"/>
              <w:ind w:firstLineChars="150" w:firstLine="420"/>
              <w:rPr>
                <w:rFonts w:eastAsia="方正仿宋_GBK"/>
                <w:szCs w:val="28"/>
              </w:rPr>
            </w:pPr>
            <w:r>
              <w:rPr>
                <w:rFonts w:eastAsia="方正仿宋_GBK" w:hint="eastAsia"/>
                <w:szCs w:val="28"/>
              </w:rPr>
              <w:t>（一）供方应随货物提供合格证和质量证明文件</w:t>
            </w:r>
            <w:r>
              <w:rPr>
                <w:rFonts w:eastAsia="方正仿宋_GBK" w:hint="eastAsia"/>
                <w:szCs w:val="28"/>
              </w:rPr>
              <w:t>,</w:t>
            </w:r>
            <w:r>
              <w:rPr>
                <w:rFonts w:eastAsia="方正仿宋_GBK" w:hint="eastAsia"/>
                <w:szCs w:val="28"/>
              </w:rPr>
              <w:t>合格证和检验报告。</w:t>
            </w:r>
          </w:p>
          <w:p w:rsidR="00C525D3" w:rsidRDefault="00080492">
            <w:pPr>
              <w:spacing w:line="560" w:lineRule="exact"/>
              <w:ind w:firstLineChars="150" w:firstLine="420"/>
              <w:rPr>
                <w:rFonts w:eastAsia="方正仿宋_GBK"/>
                <w:szCs w:val="28"/>
              </w:rPr>
            </w:pPr>
            <w:r>
              <w:rPr>
                <w:rFonts w:eastAsia="方正仿宋_GBK" w:hint="eastAsia"/>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C525D3">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五、付款方式：货物全部到货并验收合格后，中标供应商支付给采购人货款的</w:t>
            </w:r>
            <w:r>
              <w:rPr>
                <w:rFonts w:eastAsia="方正仿宋_GBK" w:hint="eastAsia"/>
                <w:szCs w:val="28"/>
              </w:rPr>
              <w:t>2%</w:t>
            </w:r>
            <w:r>
              <w:rPr>
                <w:rFonts w:eastAsia="方正仿宋_GBK" w:hint="eastAsia"/>
                <w:szCs w:val="28"/>
              </w:rPr>
              <w:t>作为履约保证金，采购人向中标供应商支付合同全款。</w:t>
            </w:r>
          </w:p>
        </w:tc>
      </w:tr>
      <w:tr w:rsidR="00C525D3">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六、履约保证金：质保期内产品无质量问题，质保期结束后无息退还。</w:t>
            </w:r>
          </w:p>
        </w:tc>
      </w:tr>
      <w:tr w:rsidR="00C525D3">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七、违约责任：按《中华人民共和国民法典》有关条款执行或供需双方约定，对于采购人在招标文件内关于产品质量、售后服务、到货时间等条款的要求，如供货商在投标时未明确提出异议，视为</w:t>
            </w:r>
            <w:proofErr w:type="gramStart"/>
            <w:r>
              <w:rPr>
                <w:rFonts w:eastAsia="方正仿宋_GBK" w:hint="eastAsia"/>
                <w:szCs w:val="28"/>
              </w:rPr>
              <w:t>作出完全响</w:t>
            </w:r>
            <w:proofErr w:type="gramEnd"/>
            <w:r>
              <w:rPr>
                <w:rFonts w:eastAsia="方正仿宋_GBK" w:hint="eastAsia"/>
                <w:szCs w:val="28"/>
              </w:rPr>
              <w:t>应上述要求的承诺。</w:t>
            </w:r>
          </w:p>
        </w:tc>
      </w:tr>
      <w:tr w:rsidR="00C525D3">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napToGrid w:val="0"/>
              <w:spacing w:line="560" w:lineRule="exact"/>
              <w:ind w:firstLineChars="200" w:firstLine="560"/>
              <w:rPr>
                <w:rFonts w:eastAsia="方正仿宋_GBK"/>
                <w:szCs w:val="28"/>
              </w:rPr>
            </w:pPr>
            <w:r>
              <w:rPr>
                <w:rFonts w:eastAsia="方正仿宋_GBK" w:hint="eastAsia"/>
                <w:szCs w:val="28"/>
              </w:rPr>
              <w:t>八、争议：合同执行过程中出现一切争议</w:t>
            </w:r>
            <w:r>
              <w:rPr>
                <w:rFonts w:eastAsia="方正仿宋_GBK" w:hint="eastAsia"/>
                <w:szCs w:val="28"/>
              </w:rPr>
              <w:t>,</w:t>
            </w:r>
            <w:r>
              <w:rPr>
                <w:rFonts w:eastAsia="方正仿宋_GBK" w:hint="eastAsia"/>
                <w:szCs w:val="28"/>
              </w:rPr>
              <w:t>双方应本着互谅互惠原则协商解决</w:t>
            </w:r>
            <w:r>
              <w:rPr>
                <w:rFonts w:eastAsia="方正仿宋_GBK" w:hint="eastAsia"/>
                <w:szCs w:val="28"/>
              </w:rPr>
              <w:t>,</w:t>
            </w:r>
            <w:r>
              <w:rPr>
                <w:rFonts w:eastAsia="方正仿宋_GBK" w:hint="eastAsia"/>
                <w:szCs w:val="28"/>
              </w:rPr>
              <w:t>若不能解决</w:t>
            </w:r>
            <w:r>
              <w:rPr>
                <w:rFonts w:eastAsia="方正仿宋_GBK" w:hint="eastAsia"/>
                <w:szCs w:val="28"/>
              </w:rPr>
              <w:t>,</w:t>
            </w:r>
            <w:r>
              <w:rPr>
                <w:rFonts w:eastAsia="方正仿宋_GBK" w:hint="eastAsia"/>
                <w:szCs w:val="28"/>
              </w:rPr>
              <w:t>双方均可向重庆市渝中区人民法院起诉。</w:t>
            </w:r>
          </w:p>
        </w:tc>
      </w:tr>
      <w:tr w:rsidR="00C525D3">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C525D3" w:rsidRDefault="00080492">
            <w:pPr>
              <w:spacing w:line="560" w:lineRule="exact"/>
              <w:ind w:firstLineChars="200" w:firstLine="560"/>
              <w:rPr>
                <w:rFonts w:eastAsia="方正仿宋_GBK"/>
                <w:szCs w:val="28"/>
              </w:rPr>
            </w:pPr>
            <w:r>
              <w:rPr>
                <w:rFonts w:eastAsia="方正仿宋_GBK" w:hint="eastAsia"/>
                <w:szCs w:val="28"/>
              </w:rPr>
              <w:t>九、其他约定事项：</w:t>
            </w:r>
          </w:p>
          <w:p w:rsidR="00C525D3" w:rsidRDefault="00080492">
            <w:pPr>
              <w:spacing w:line="560" w:lineRule="exact"/>
              <w:ind w:firstLineChars="150" w:firstLine="420"/>
              <w:rPr>
                <w:rFonts w:eastAsia="方正仿宋_GBK"/>
                <w:szCs w:val="28"/>
              </w:rPr>
            </w:pPr>
            <w:r>
              <w:rPr>
                <w:rFonts w:eastAsia="方正仿宋_GBK" w:hint="eastAsia"/>
                <w:szCs w:val="28"/>
              </w:rPr>
              <w:t>（一）需方招标文件及补遗，供应商报价文件及承诺是本合同不可分割的部分，且是合同的解释顺序；</w:t>
            </w:r>
          </w:p>
          <w:p w:rsidR="00C525D3" w:rsidRDefault="00080492">
            <w:pPr>
              <w:spacing w:line="560" w:lineRule="exact"/>
              <w:ind w:firstLineChars="150" w:firstLine="420"/>
              <w:rPr>
                <w:rFonts w:eastAsia="方正仿宋_GBK"/>
                <w:szCs w:val="28"/>
              </w:rPr>
            </w:pPr>
            <w:r>
              <w:rPr>
                <w:rFonts w:eastAsia="方正仿宋_GBK" w:hint="eastAsia"/>
                <w:szCs w:val="28"/>
              </w:rPr>
              <w:lastRenderedPageBreak/>
              <w:t>（二）本合同未约定事项，以甲方招标文件为准，招标书未涉及的，以投标书为准，投标书涉及的，双方协商解决；</w:t>
            </w:r>
          </w:p>
          <w:p w:rsidR="00C525D3" w:rsidRDefault="00080492">
            <w:pPr>
              <w:spacing w:line="560" w:lineRule="exact"/>
              <w:ind w:firstLineChars="150" w:firstLine="420"/>
              <w:rPr>
                <w:rFonts w:eastAsia="方正仿宋_GBK"/>
                <w:szCs w:val="28"/>
              </w:rPr>
            </w:pPr>
            <w:r>
              <w:rPr>
                <w:rFonts w:eastAsia="方正仿宋_GBK" w:hint="eastAsia"/>
                <w:szCs w:val="28"/>
              </w:rPr>
              <w:t>（三）本合同一式七份，采购人六份，供应商一份，具同等法律效力；</w:t>
            </w:r>
          </w:p>
          <w:p w:rsidR="00C525D3" w:rsidRDefault="00080492">
            <w:pPr>
              <w:spacing w:line="560" w:lineRule="exact"/>
              <w:ind w:firstLineChars="150" w:firstLine="420"/>
              <w:rPr>
                <w:rFonts w:eastAsia="方正仿宋_GBK"/>
                <w:szCs w:val="28"/>
              </w:rPr>
            </w:pPr>
            <w:r>
              <w:rPr>
                <w:rFonts w:eastAsia="方正仿宋_GBK" w:hint="eastAsia"/>
                <w:szCs w:val="28"/>
              </w:rPr>
              <w:t>（四）其他：供方负责及时将设备包装材料清运出重庆医科大学。</w:t>
            </w:r>
          </w:p>
        </w:tc>
      </w:tr>
      <w:tr w:rsidR="00C525D3">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C525D3" w:rsidRDefault="00080492">
            <w:pPr>
              <w:spacing w:line="560" w:lineRule="exact"/>
              <w:rPr>
                <w:rFonts w:eastAsia="方正仿宋_GBK"/>
                <w:szCs w:val="28"/>
              </w:rPr>
            </w:pPr>
            <w:r>
              <w:rPr>
                <w:rFonts w:eastAsia="方正仿宋_GBK" w:hint="eastAsia"/>
                <w:szCs w:val="28"/>
              </w:rPr>
              <w:lastRenderedPageBreak/>
              <w:t>需方：重庆医科大学</w:t>
            </w:r>
          </w:p>
          <w:p w:rsidR="00C525D3" w:rsidRDefault="00080492">
            <w:pPr>
              <w:spacing w:line="560" w:lineRule="exact"/>
              <w:rPr>
                <w:rFonts w:eastAsia="方正仿宋_GBK"/>
                <w:szCs w:val="28"/>
              </w:rPr>
            </w:pPr>
            <w:r>
              <w:rPr>
                <w:rFonts w:eastAsia="方正仿宋_GBK" w:hint="eastAsia"/>
                <w:szCs w:val="28"/>
              </w:rPr>
              <w:t>地址：重庆市渝中区医学院路</w:t>
            </w:r>
            <w:r>
              <w:rPr>
                <w:rFonts w:eastAsia="方正仿宋_GBK" w:hint="eastAsia"/>
                <w:szCs w:val="28"/>
              </w:rPr>
              <w:t>1</w:t>
            </w:r>
            <w:r>
              <w:rPr>
                <w:rFonts w:eastAsia="方正仿宋_GBK" w:hint="eastAsia"/>
                <w:szCs w:val="28"/>
              </w:rPr>
              <w:t>号</w:t>
            </w:r>
          </w:p>
          <w:p w:rsidR="00C525D3" w:rsidRDefault="00080492">
            <w:pPr>
              <w:spacing w:line="560" w:lineRule="exact"/>
              <w:rPr>
                <w:rFonts w:eastAsia="方正仿宋_GBK"/>
                <w:szCs w:val="28"/>
              </w:rPr>
            </w:pPr>
            <w:r>
              <w:rPr>
                <w:rFonts w:eastAsia="方正仿宋_GBK" w:hint="eastAsia"/>
                <w:szCs w:val="28"/>
              </w:rPr>
              <w:t>电话：</w:t>
            </w:r>
            <w:r>
              <w:rPr>
                <w:rFonts w:eastAsia="方正仿宋_GBK" w:hint="eastAsia"/>
                <w:szCs w:val="28"/>
              </w:rPr>
              <w:t>023-68485118</w:t>
            </w:r>
          </w:p>
          <w:p w:rsidR="00C525D3" w:rsidRDefault="00080492">
            <w:pPr>
              <w:spacing w:line="560" w:lineRule="exact"/>
              <w:rPr>
                <w:rFonts w:eastAsia="方正仿宋_GBK"/>
                <w:szCs w:val="28"/>
              </w:rPr>
            </w:pPr>
            <w:r>
              <w:rPr>
                <w:rFonts w:eastAsia="方正仿宋_GBK" w:hint="eastAsia"/>
                <w:szCs w:val="28"/>
              </w:rPr>
              <w:t>开户银行：建行重庆高新区分行</w:t>
            </w:r>
          </w:p>
          <w:p w:rsidR="00C525D3" w:rsidRDefault="00080492">
            <w:pPr>
              <w:spacing w:line="560" w:lineRule="exact"/>
              <w:rPr>
                <w:rFonts w:eastAsia="方正仿宋_GBK"/>
                <w:szCs w:val="28"/>
              </w:rPr>
            </w:pPr>
            <w:proofErr w:type="gramStart"/>
            <w:r>
              <w:rPr>
                <w:rFonts w:eastAsia="方正仿宋_GBK" w:hint="eastAsia"/>
                <w:szCs w:val="28"/>
              </w:rPr>
              <w:t>帐号</w:t>
            </w:r>
            <w:proofErr w:type="gramEnd"/>
            <w:r>
              <w:rPr>
                <w:rFonts w:eastAsia="方正仿宋_GBK" w:hint="eastAsia"/>
                <w:szCs w:val="28"/>
              </w:rPr>
              <w:t>：</w:t>
            </w:r>
            <w:r>
              <w:rPr>
                <w:rFonts w:eastAsia="方正仿宋_GBK" w:hint="eastAsia"/>
                <w:szCs w:val="28"/>
              </w:rPr>
              <w:t>50001033600050008726</w:t>
            </w:r>
          </w:p>
          <w:p w:rsidR="00C525D3" w:rsidRDefault="00C525D3">
            <w:pPr>
              <w:spacing w:line="560" w:lineRule="exact"/>
              <w:rPr>
                <w:rFonts w:eastAsia="方正仿宋_GBK"/>
                <w:szCs w:val="28"/>
              </w:rPr>
            </w:pPr>
          </w:p>
          <w:p w:rsidR="00C525D3" w:rsidRDefault="00080492">
            <w:pPr>
              <w:spacing w:line="560" w:lineRule="exact"/>
              <w:rPr>
                <w:rFonts w:eastAsia="方正仿宋_GBK"/>
                <w:szCs w:val="28"/>
              </w:rPr>
            </w:pPr>
            <w:r>
              <w:rPr>
                <w:rFonts w:eastAsia="方正仿宋_GBK" w:hint="eastAsia"/>
                <w:szCs w:val="28"/>
              </w:rPr>
              <w:t>法人代表：</w:t>
            </w:r>
          </w:p>
          <w:p w:rsidR="00C525D3" w:rsidRDefault="00C525D3">
            <w:pPr>
              <w:spacing w:line="560" w:lineRule="exact"/>
              <w:rPr>
                <w:rFonts w:eastAsia="方正仿宋_GBK"/>
                <w:szCs w:val="28"/>
              </w:rPr>
            </w:pPr>
          </w:p>
          <w:p w:rsidR="00C525D3" w:rsidRDefault="00C525D3">
            <w:pPr>
              <w:spacing w:line="560" w:lineRule="exact"/>
              <w:rPr>
                <w:rFonts w:eastAsia="方正仿宋_GBK"/>
                <w:szCs w:val="28"/>
              </w:rPr>
            </w:pPr>
          </w:p>
          <w:p w:rsidR="00C525D3" w:rsidRDefault="00080492">
            <w:pPr>
              <w:spacing w:line="560" w:lineRule="exact"/>
              <w:rPr>
                <w:rFonts w:eastAsia="方正仿宋_GBK"/>
                <w:szCs w:val="28"/>
              </w:rPr>
            </w:pPr>
            <w:r>
              <w:rPr>
                <w:rFonts w:eastAsia="方正仿宋_GBK" w:hint="eastAsia"/>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C525D3" w:rsidRDefault="00080492">
            <w:pPr>
              <w:spacing w:line="560" w:lineRule="exact"/>
              <w:rPr>
                <w:rFonts w:eastAsia="方正仿宋_GBK"/>
                <w:szCs w:val="28"/>
              </w:rPr>
            </w:pPr>
            <w:r>
              <w:rPr>
                <w:rFonts w:eastAsia="方正仿宋_GBK" w:hint="eastAsia"/>
                <w:szCs w:val="28"/>
              </w:rPr>
              <w:t>供方：</w:t>
            </w:r>
          </w:p>
          <w:p w:rsidR="00C525D3" w:rsidRDefault="00080492">
            <w:pPr>
              <w:spacing w:line="560" w:lineRule="exact"/>
              <w:rPr>
                <w:rFonts w:eastAsia="方正仿宋_GBK"/>
                <w:szCs w:val="28"/>
              </w:rPr>
            </w:pPr>
            <w:r>
              <w:rPr>
                <w:rFonts w:eastAsia="方正仿宋_GBK" w:hint="eastAsia"/>
                <w:szCs w:val="28"/>
              </w:rPr>
              <w:t>地址：</w:t>
            </w:r>
          </w:p>
          <w:p w:rsidR="00C525D3" w:rsidRDefault="00080492">
            <w:pPr>
              <w:spacing w:line="560" w:lineRule="exact"/>
              <w:rPr>
                <w:rFonts w:eastAsia="方正仿宋_GBK"/>
                <w:szCs w:val="28"/>
              </w:rPr>
            </w:pPr>
            <w:r>
              <w:rPr>
                <w:rFonts w:eastAsia="方正仿宋_GBK" w:hint="eastAsia"/>
                <w:szCs w:val="28"/>
              </w:rPr>
              <w:t>电话：</w:t>
            </w:r>
          </w:p>
          <w:p w:rsidR="00C525D3" w:rsidRDefault="00080492">
            <w:pPr>
              <w:spacing w:line="560" w:lineRule="exact"/>
              <w:rPr>
                <w:rFonts w:eastAsia="方正仿宋_GBK"/>
                <w:szCs w:val="28"/>
              </w:rPr>
            </w:pPr>
            <w:r>
              <w:rPr>
                <w:rFonts w:eastAsia="方正仿宋_GBK" w:hint="eastAsia"/>
                <w:szCs w:val="28"/>
              </w:rPr>
              <w:t>开户银行：</w:t>
            </w:r>
          </w:p>
          <w:p w:rsidR="00C525D3" w:rsidRDefault="00080492">
            <w:pPr>
              <w:spacing w:line="560" w:lineRule="exact"/>
              <w:rPr>
                <w:rFonts w:eastAsia="方正仿宋_GBK"/>
                <w:szCs w:val="28"/>
              </w:rPr>
            </w:pPr>
            <w:r>
              <w:rPr>
                <w:rFonts w:eastAsia="方正仿宋_GBK" w:hint="eastAsia"/>
                <w:szCs w:val="28"/>
              </w:rPr>
              <w:t>账号：</w:t>
            </w:r>
          </w:p>
          <w:p w:rsidR="00C525D3" w:rsidRDefault="00C525D3">
            <w:pPr>
              <w:spacing w:line="560" w:lineRule="exact"/>
              <w:rPr>
                <w:rFonts w:eastAsia="方正仿宋_GBK"/>
                <w:szCs w:val="28"/>
              </w:rPr>
            </w:pPr>
          </w:p>
          <w:p w:rsidR="00C525D3" w:rsidRDefault="00080492">
            <w:pPr>
              <w:spacing w:line="560" w:lineRule="exact"/>
              <w:rPr>
                <w:rFonts w:eastAsia="方正仿宋_GBK"/>
                <w:szCs w:val="28"/>
              </w:rPr>
            </w:pPr>
            <w:r>
              <w:rPr>
                <w:rFonts w:eastAsia="方正仿宋_GBK" w:hint="eastAsia"/>
                <w:szCs w:val="28"/>
              </w:rPr>
              <w:t>法人代表：</w:t>
            </w:r>
          </w:p>
          <w:p w:rsidR="00C525D3" w:rsidRDefault="00C525D3">
            <w:pPr>
              <w:spacing w:line="560" w:lineRule="exact"/>
              <w:rPr>
                <w:rFonts w:eastAsia="方正仿宋_GBK"/>
                <w:szCs w:val="28"/>
              </w:rPr>
            </w:pPr>
          </w:p>
          <w:p w:rsidR="00C525D3" w:rsidRDefault="00C525D3">
            <w:pPr>
              <w:spacing w:line="560" w:lineRule="exact"/>
              <w:rPr>
                <w:rFonts w:eastAsia="方正仿宋_GBK"/>
                <w:szCs w:val="28"/>
              </w:rPr>
            </w:pPr>
          </w:p>
          <w:p w:rsidR="00C525D3" w:rsidRDefault="00080492">
            <w:pPr>
              <w:widowControl/>
              <w:spacing w:line="560" w:lineRule="exact"/>
              <w:jc w:val="left"/>
              <w:rPr>
                <w:rFonts w:eastAsia="方正仿宋_GBK"/>
                <w:szCs w:val="28"/>
              </w:rPr>
            </w:pPr>
            <w:r>
              <w:rPr>
                <w:rFonts w:eastAsia="方正仿宋_GBK" w:hint="eastAsia"/>
                <w:szCs w:val="28"/>
              </w:rPr>
              <w:t>授权代表：</w:t>
            </w:r>
          </w:p>
        </w:tc>
      </w:tr>
      <w:tr w:rsidR="00C525D3">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C525D3" w:rsidRDefault="00080492">
            <w:pPr>
              <w:spacing w:line="560" w:lineRule="exact"/>
              <w:rPr>
                <w:rFonts w:eastAsia="方正仿宋_GBK"/>
                <w:szCs w:val="28"/>
              </w:rPr>
            </w:pPr>
            <w:r>
              <w:rPr>
                <w:rFonts w:eastAsia="方正仿宋_GBK" w:hint="eastAsia"/>
                <w:szCs w:val="28"/>
              </w:rPr>
              <w:t>备注：</w:t>
            </w:r>
          </w:p>
        </w:tc>
      </w:tr>
    </w:tbl>
    <w:p w:rsidR="00C525D3" w:rsidRDefault="00080492">
      <w:pPr>
        <w:snapToGrid w:val="0"/>
        <w:spacing w:line="560" w:lineRule="exact"/>
        <w:rPr>
          <w:rFonts w:eastAsia="方正仿宋_GBK"/>
          <w:szCs w:val="28"/>
        </w:rPr>
      </w:pPr>
      <w:r>
        <w:rPr>
          <w:rFonts w:eastAsia="方正仿宋_GBK" w:hint="eastAsia"/>
          <w:szCs w:val="28"/>
        </w:rPr>
        <w:t>签约时间：</w:t>
      </w:r>
      <w:r>
        <w:rPr>
          <w:rFonts w:eastAsia="方正仿宋_GBK" w:hint="eastAsia"/>
          <w:szCs w:val="28"/>
        </w:rPr>
        <w:tab/>
      </w:r>
      <w:r>
        <w:rPr>
          <w:rFonts w:eastAsia="方正仿宋_GBK" w:hint="eastAsia"/>
          <w:szCs w:val="28"/>
        </w:rPr>
        <w:tab/>
      </w:r>
      <w:r>
        <w:rPr>
          <w:rFonts w:eastAsia="方正仿宋_GBK" w:hint="eastAsia"/>
          <w:szCs w:val="28"/>
        </w:rPr>
        <w:tab/>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r>
        <w:rPr>
          <w:rFonts w:eastAsia="方正仿宋_GBK" w:hint="eastAsia"/>
          <w:szCs w:val="28"/>
        </w:rPr>
        <w:tab/>
      </w:r>
      <w:r>
        <w:rPr>
          <w:rFonts w:eastAsia="方正仿宋_GBK" w:hint="eastAsia"/>
          <w:szCs w:val="28"/>
        </w:rPr>
        <w:tab/>
      </w:r>
      <w:r>
        <w:rPr>
          <w:rFonts w:eastAsia="方正仿宋_GBK" w:hint="eastAsia"/>
          <w:szCs w:val="28"/>
        </w:rPr>
        <w:tab/>
      </w:r>
      <w:r>
        <w:rPr>
          <w:rFonts w:eastAsia="方正仿宋_GBK" w:hint="eastAsia"/>
          <w:szCs w:val="28"/>
        </w:rPr>
        <w:tab/>
      </w:r>
      <w:r>
        <w:rPr>
          <w:rFonts w:eastAsia="方正仿宋_GBK" w:hint="eastAsia"/>
          <w:szCs w:val="28"/>
        </w:rPr>
        <w:t>签约地点：</w:t>
      </w:r>
    </w:p>
    <w:p w:rsidR="00C525D3" w:rsidRDefault="00C525D3">
      <w:pPr>
        <w:snapToGrid w:val="0"/>
        <w:spacing w:line="560" w:lineRule="exact"/>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p w:rsidR="00C525D3" w:rsidRDefault="00080492">
      <w:pPr>
        <w:pStyle w:val="2"/>
        <w:spacing w:before="0" w:after="0" w:line="560" w:lineRule="exact"/>
        <w:jc w:val="center"/>
        <w:rPr>
          <w:rFonts w:ascii="Times New Roman" w:hAnsi="Times New Roman"/>
          <w:b w:val="0"/>
          <w:szCs w:val="32"/>
        </w:rPr>
      </w:pPr>
      <w:bookmarkStart w:id="75" w:name="_Hlt41879464"/>
      <w:bookmarkStart w:id="76" w:name="_Toc12789072"/>
      <w:bookmarkStart w:id="77" w:name="_Toc77254591"/>
      <w:bookmarkEnd w:id="75"/>
      <w:r>
        <w:rPr>
          <w:rFonts w:ascii="Times New Roman" w:hAnsi="Times New Roman" w:hint="eastAsia"/>
          <w:b w:val="0"/>
          <w:szCs w:val="32"/>
        </w:rPr>
        <w:t>第六篇</w:t>
      </w:r>
      <w:r>
        <w:rPr>
          <w:rFonts w:ascii="Times New Roman" w:hAnsi="Times New Roman" w:hint="eastAsia"/>
          <w:b w:val="0"/>
          <w:szCs w:val="32"/>
        </w:rPr>
        <w:t xml:space="preserve">  </w:t>
      </w:r>
      <w:r>
        <w:rPr>
          <w:rFonts w:ascii="Times New Roman" w:hAnsi="Times New Roman" w:hint="eastAsia"/>
          <w:b w:val="0"/>
          <w:szCs w:val="32"/>
        </w:rPr>
        <w:t>响应文件格式要求</w:t>
      </w:r>
      <w:bookmarkEnd w:id="76"/>
      <w:bookmarkEnd w:id="77"/>
    </w:p>
    <w:p w:rsidR="00C525D3" w:rsidRDefault="00C525D3"/>
    <w:p w:rsidR="00C525D3" w:rsidRDefault="00080492">
      <w:pPr>
        <w:spacing w:line="560" w:lineRule="exact"/>
        <w:ind w:firstLineChars="200" w:firstLine="560"/>
        <w:rPr>
          <w:rFonts w:eastAsia="方正仿宋_GBK"/>
          <w:szCs w:val="28"/>
        </w:rPr>
      </w:pPr>
      <w:r>
        <w:rPr>
          <w:rFonts w:eastAsia="方正仿宋_GBK" w:hint="eastAsia"/>
          <w:szCs w:val="28"/>
        </w:rPr>
        <w:t>一、经济部分</w:t>
      </w:r>
    </w:p>
    <w:p w:rsidR="00C525D3" w:rsidRDefault="00080492">
      <w:pPr>
        <w:spacing w:line="560" w:lineRule="exact"/>
        <w:ind w:firstLineChars="200" w:firstLine="560"/>
        <w:rPr>
          <w:rFonts w:eastAsia="方正仿宋_GBK"/>
          <w:szCs w:val="28"/>
        </w:rPr>
      </w:pPr>
      <w:r>
        <w:rPr>
          <w:rFonts w:eastAsia="方正仿宋_GBK" w:hint="eastAsia"/>
          <w:szCs w:val="28"/>
        </w:rPr>
        <w:t>（一）竞争性报价函</w:t>
      </w:r>
    </w:p>
    <w:p w:rsidR="00C525D3" w:rsidRDefault="00080492">
      <w:pPr>
        <w:spacing w:line="560" w:lineRule="exact"/>
        <w:ind w:firstLineChars="200" w:firstLine="560"/>
        <w:rPr>
          <w:rFonts w:eastAsia="方正仿宋_GBK"/>
          <w:szCs w:val="28"/>
        </w:rPr>
      </w:pPr>
      <w:r>
        <w:rPr>
          <w:rFonts w:eastAsia="方正仿宋_GBK" w:hint="eastAsia"/>
          <w:szCs w:val="28"/>
        </w:rPr>
        <w:t>（二）明细报价表</w:t>
      </w:r>
    </w:p>
    <w:p w:rsidR="00C525D3" w:rsidRDefault="00080492">
      <w:pPr>
        <w:spacing w:line="560" w:lineRule="exact"/>
        <w:ind w:firstLineChars="200" w:firstLine="560"/>
        <w:rPr>
          <w:rFonts w:eastAsia="方正仿宋_GBK"/>
          <w:szCs w:val="28"/>
        </w:rPr>
      </w:pPr>
      <w:r>
        <w:rPr>
          <w:rFonts w:eastAsia="方正仿宋_GBK" w:hint="eastAsia"/>
          <w:szCs w:val="28"/>
        </w:rPr>
        <w:t>二、技术部分</w:t>
      </w:r>
    </w:p>
    <w:p w:rsidR="00C525D3" w:rsidRDefault="00080492">
      <w:pPr>
        <w:spacing w:line="560" w:lineRule="exact"/>
        <w:ind w:firstLineChars="200" w:firstLine="560"/>
        <w:rPr>
          <w:rFonts w:eastAsia="方正仿宋_GBK"/>
          <w:szCs w:val="28"/>
        </w:rPr>
      </w:pPr>
      <w:r>
        <w:rPr>
          <w:rFonts w:eastAsia="方正仿宋_GBK" w:hint="eastAsia"/>
          <w:szCs w:val="28"/>
        </w:rPr>
        <w:t>技术响应偏离表</w:t>
      </w:r>
    </w:p>
    <w:p w:rsidR="00C525D3" w:rsidRDefault="00080492">
      <w:pPr>
        <w:spacing w:line="560" w:lineRule="exact"/>
        <w:ind w:firstLineChars="200" w:firstLine="560"/>
        <w:rPr>
          <w:rFonts w:eastAsia="方正仿宋_GBK"/>
          <w:szCs w:val="28"/>
        </w:rPr>
      </w:pPr>
      <w:r>
        <w:rPr>
          <w:rFonts w:eastAsia="方正仿宋_GBK" w:hint="eastAsia"/>
          <w:szCs w:val="28"/>
        </w:rPr>
        <w:t>三、服务部分</w:t>
      </w:r>
    </w:p>
    <w:p w:rsidR="00C525D3" w:rsidRDefault="00080492">
      <w:pPr>
        <w:spacing w:line="560" w:lineRule="exact"/>
        <w:ind w:firstLineChars="200" w:firstLine="560"/>
        <w:rPr>
          <w:rFonts w:eastAsia="方正仿宋_GBK"/>
          <w:szCs w:val="28"/>
        </w:rPr>
      </w:pPr>
      <w:r>
        <w:rPr>
          <w:rFonts w:eastAsia="方正仿宋_GBK" w:hint="eastAsia"/>
          <w:szCs w:val="28"/>
        </w:rPr>
        <w:t>服务响应偏离表</w:t>
      </w:r>
    </w:p>
    <w:p w:rsidR="00C525D3" w:rsidRDefault="00080492">
      <w:pPr>
        <w:spacing w:line="560" w:lineRule="exact"/>
        <w:ind w:firstLineChars="200" w:firstLine="560"/>
        <w:rPr>
          <w:rFonts w:eastAsia="方正仿宋_GBK"/>
          <w:szCs w:val="28"/>
        </w:rPr>
      </w:pPr>
      <w:r>
        <w:rPr>
          <w:rFonts w:eastAsia="方正仿宋_GBK" w:hint="eastAsia"/>
          <w:szCs w:val="28"/>
        </w:rPr>
        <w:t>四、资格条件及其他</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（一）营业执照（副本）或事业单位法人证书（副本）复印件</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（二）组织机构代码证复印件</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（三）法定代表人身份证明书（格式）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（四）法定代表人授权委托书（格式）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（五）</w:t>
      </w:r>
      <w:r w:rsidR="008812DB">
        <w:rPr>
          <w:rFonts w:eastAsia="方正仿宋_GBK" w:hint="eastAsia"/>
          <w:szCs w:val="28"/>
        </w:rPr>
        <w:t>最近两年</w:t>
      </w:r>
      <w:r>
        <w:rPr>
          <w:rFonts w:eastAsia="方正仿宋_GBK" w:hint="eastAsia"/>
          <w:szCs w:val="28"/>
        </w:rPr>
        <w:t>财务状况报告（表）或其基本开户银行出具的资信证明复印件，本年度新成立或成立不满一年的组织和自然人无法提供财务状况报告（表）的，可提供银行出具的资信证明复印件。</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（六）书面声明（格式）</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（七）税务登记证（副本）复印件</w:t>
      </w:r>
    </w:p>
    <w:p w:rsidR="00C525D3" w:rsidRDefault="00080492">
      <w:pPr>
        <w:snapToGrid w:val="0"/>
        <w:spacing w:line="560" w:lineRule="exact"/>
        <w:ind w:firstLineChars="200" w:firstLine="560"/>
        <w:rPr>
          <w:rFonts w:eastAsia="方正仿宋_GBK"/>
          <w:szCs w:val="28"/>
        </w:rPr>
      </w:pPr>
      <w:r>
        <w:rPr>
          <w:rFonts w:eastAsia="方正仿宋_GBK" w:hint="eastAsia"/>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C525D3" w:rsidRDefault="00080492">
      <w:pPr>
        <w:spacing w:line="560" w:lineRule="exact"/>
        <w:ind w:firstLineChars="200" w:firstLine="560"/>
        <w:rPr>
          <w:rFonts w:eastAsia="方正仿宋_GBK"/>
          <w:szCs w:val="28"/>
        </w:rPr>
      </w:pPr>
      <w:r>
        <w:rPr>
          <w:rFonts w:eastAsia="方正仿宋_GBK" w:hint="eastAsia"/>
          <w:szCs w:val="28"/>
        </w:rPr>
        <w:t>说明：供应商按“多证合一”登记制度办理营业执照的，</w:t>
      </w:r>
      <w:r>
        <w:rPr>
          <w:rFonts w:eastAsia="方正仿宋_GBK" w:cs="宋体" w:hint="eastAsia"/>
          <w:kern w:val="0"/>
          <w:szCs w:val="28"/>
        </w:rPr>
        <w:t>组织机构代码证、税务登记证（副本）和社会保险登记证</w:t>
      </w:r>
      <w:r>
        <w:rPr>
          <w:rFonts w:eastAsia="方正仿宋_GBK" w:hint="eastAsia"/>
          <w:szCs w:val="28"/>
        </w:rPr>
        <w:t>以供应商所提供的营业执照（副</w:t>
      </w:r>
      <w:r>
        <w:rPr>
          <w:rFonts w:eastAsia="方正仿宋_GBK" w:hint="eastAsia"/>
          <w:szCs w:val="28"/>
        </w:rPr>
        <w:lastRenderedPageBreak/>
        <w:t>本）复印件为准。</w:t>
      </w:r>
    </w:p>
    <w:p w:rsidR="00C525D3" w:rsidRDefault="00080492">
      <w:pPr>
        <w:spacing w:line="560" w:lineRule="exact"/>
        <w:ind w:firstLineChars="200" w:firstLine="560"/>
        <w:rPr>
          <w:rFonts w:eastAsia="方正仿宋_GBK"/>
          <w:szCs w:val="28"/>
        </w:rPr>
      </w:pPr>
      <w:r>
        <w:rPr>
          <w:rFonts w:eastAsia="方正仿宋_GBK" w:hint="eastAsia"/>
          <w:szCs w:val="28"/>
        </w:rPr>
        <w:t>五、其他应提供的资料</w:t>
      </w:r>
    </w:p>
    <w:p w:rsidR="00C525D3" w:rsidRDefault="00080492">
      <w:pPr>
        <w:spacing w:line="560" w:lineRule="exact"/>
        <w:ind w:firstLineChars="200" w:firstLine="560"/>
        <w:rPr>
          <w:rFonts w:eastAsia="方正仿宋_GBK"/>
          <w:szCs w:val="28"/>
        </w:rPr>
      </w:pPr>
      <w:r>
        <w:rPr>
          <w:rFonts w:eastAsia="方正仿宋_GBK" w:hint="eastAsia"/>
          <w:szCs w:val="28"/>
        </w:rPr>
        <w:t>（一）供应</w:t>
      </w:r>
      <w:proofErr w:type="gramStart"/>
      <w:r>
        <w:rPr>
          <w:rFonts w:eastAsia="方正仿宋_GBK" w:hint="eastAsia"/>
          <w:szCs w:val="28"/>
        </w:rPr>
        <w:t>商小微企业</w:t>
      </w:r>
      <w:proofErr w:type="gramEnd"/>
      <w:r>
        <w:rPr>
          <w:rFonts w:eastAsia="方正仿宋_GBK" w:hint="eastAsia"/>
          <w:szCs w:val="28"/>
        </w:rPr>
        <w:t>证明文件、微型企业承诺书、监狱企业证明文件、残疾人福利性单位声明函</w:t>
      </w:r>
    </w:p>
    <w:p w:rsidR="00C525D3" w:rsidRDefault="00080492">
      <w:pPr>
        <w:spacing w:line="560" w:lineRule="exact"/>
        <w:ind w:firstLineChars="200" w:firstLine="560"/>
        <w:rPr>
          <w:rFonts w:eastAsia="方正仿宋_GBK"/>
          <w:szCs w:val="28"/>
        </w:rPr>
      </w:pPr>
      <w:r>
        <w:rPr>
          <w:rFonts w:eastAsia="方正仿宋_GBK" w:hint="eastAsia"/>
          <w:szCs w:val="28"/>
        </w:rPr>
        <w:t>（二）其他与项目有关的资料（自附）</w:t>
      </w:r>
    </w:p>
    <w:p w:rsidR="00C525D3" w:rsidRDefault="00C525D3">
      <w:pPr>
        <w:snapToGrid w:val="0"/>
        <w:spacing w:line="560" w:lineRule="exact"/>
        <w:rPr>
          <w:rFonts w:eastAsia="方正仿宋_GBK"/>
          <w:szCs w:val="28"/>
          <w:bdr w:val="single" w:sz="4" w:space="0" w:color="auto"/>
        </w:rPr>
        <w:sectPr w:rsidR="00C525D3">
          <w:pgSz w:w="11907" w:h="16840"/>
          <w:pgMar w:top="1134" w:right="1191" w:bottom="1134" w:left="1304" w:header="851" w:footer="992" w:gutter="0"/>
          <w:pgNumType w:fmt="numberInDash"/>
          <w:cols w:space="720"/>
          <w:docGrid w:linePitch="380" w:charSpace="-5735"/>
        </w:sectPr>
      </w:pPr>
    </w:p>
    <w:p w:rsidR="00C525D3" w:rsidRDefault="00080492">
      <w:pPr>
        <w:pStyle w:val="3"/>
        <w:spacing w:before="0" w:after="0" w:line="560" w:lineRule="exact"/>
        <w:ind w:firstLineChars="200" w:firstLine="560"/>
        <w:rPr>
          <w:rFonts w:eastAsia="方正仿宋_GBK"/>
          <w:b w:val="0"/>
          <w:sz w:val="28"/>
          <w:szCs w:val="28"/>
        </w:rPr>
      </w:pPr>
      <w:bookmarkStart w:id="78" w:name="_Toc313008356"/>
      <w:bookmarkStart w:id="79" w:name="_Toc313888360"/>
      <w:bookmarkStart w:id="80" w:name="_Toc342913419"/>
      <w:bookmarkStart w:id="81" w:name="_Toc77254592"/>
      <w:bookmarkStart w:id="82" w:name="_Toc12789073"/>
      <w:bookmarkStart w:id="83" w:name="_Toc283382454"/>
      <w:r>
        <w:rPr>
          <w:rFonts w:eastAsia="方正仿宋_GBK" w:hint="eastAsia"/>
          <w:b w:val="0"/>
          <w:sz w:val="28"/>
          <w:szCs w:val="28"/>
        </w:rPr>
        <w:lastRenderedPageBreak/>
        <w:t>一、经济部分</w:t>
      </w:r>
      <w:bookmarkEnd w:id="78"/>
      <w:bookmarkEnd w:id="79"/>
      <w:bookmarkEnd w:id="80"/>
      <w:bookmarkEnd w:id="81"/>
    </w:p>
    <w:bookmarkEnd w:id="82"/>
    <w:bookmarkEnd w:id="83"/>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（一）竞争性报价函</w:t>
      </w:r>
    </w:p>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竞争性报价函</w:t>
      </w:r>
    </w:p>
    <w:p w:rsidR="00C525D3" w:rsidRDefault="00080492">
      <w:pPr>
        <w:tabs>
          <w:tab w:val="left" w:pos="6300"/>
        </w:tabs>
        <w:snapToGrid w:val="0"/>
        <w:spacing w:line="560" w:lineRule="exact"/>
        <w:rPr>
          <w:rFonts w:eastAsia="方正仿宋_GBK"/>
          <w:szCs w:val="28"/>
        </w:rPr>
      </w:pPr>
      <w:r>
        <w:rPr>
          <w:rFonts w:eastAsia="方正仿宋_GBK" w:hint="eastAsia"/>
          <w:szCs w:val="28"/>
          <w:u w:val="single"/>
        </w:rPr>
        <w:t>（采购代理机构名称）</w:t>
      </w:r>
      <w:r>
        <w:rPr>
          <w:rFonts w:eastAsia="方正仿宋_GBK" w:hint="eastAsia"/>
          <w:szCs w:val="28"/>
        </w:rPr>
        <w:t>：</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我方收到</w:t>
      </w:r>
      <w:r>
        <w:rPr>
          <w:rFonts w:eastAsia="方正仿宋_GBK" w:hint="eastAsia"/>
          <w:szCs w:val="28"/>
        </w:rPr>
        <w:t>____________________________</w:t>
      </w:r>
      <w:r>
        <w:rPr>
          <w:rFonts w:eastAsia="方正仿宋_GBK" w:hint="eastAsia"/>
          <w:szCs w:val="28"/>
        </w:rPr>
        <w:t>（谈判项目名称）的竞争性谈判文件，经详细研究，决定参加该谈判项目的竞争谈判。</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愿意按照竞争性谈判文件中的一切要求，提供本项目的交货及技术服务，初始报价为人民币大写：</w:t>
      </w:r>
      <w:r>
        <w:rPr>
          <w:rFonts w:eastAsia="方正仿宋_GBK" w:hint="eastAsia"/>
          <w:szCs w:val="28"/>
          <w:u w:val="single"/>
        </w:rPr>
        <w:t xml:space="preserve">      </w:t>
      </w:r>
      <w:r>
        <w:rPr>
          <w:rFonts w:eastAsia="方正仿宋_GBK" w:hint="eastAsia"/>
          <w:szCs w:val="28"/>
        </w:rPr>
        <w:t>元整；人民币小写：</w:t>
      </w:r>
      <w:r>
        <w:rPr>
          <w:rFonts w:eastAsia="方正仿宋_GBK" w:hint="eastAsia"/>
          <w:szCs w:val="28"/>
          <w:u w:val="single"/>
        </w:rPr>
        <w:t xml:space="preserve">    </w:t>
      </w:r>
      <w:r>
        <w:rPr>
          <w:rFonts w:eastAsia="方正仿宋_GBK" w:hint="eastAsia"/>
          <w:szCs w:val="28"/>
        </w:rPr>
        <w:t>元。以我公司最后报价为准。</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我方现提交的响应文件为：响应文件正本</w:t>
      </w:r>
      <w:r>
        <w:rPr>
          <w:rFonts w:eastAsia="方正仿宋_GBK" w:hint="eastAsia"/>
          <w:szCs w:val="28"/>
          <w:u w:val="single"/>
        </w:rPr>
        <w:t xml:space="preserve">   </w:t>
      </w:r>
      <w:r>
        <w:rPr>
          <w:rFonts w:eastAsia="方正仿宋_GBK" w:hint="eastAsia"/>
          <w:szCs w:val="28"/>
        </w:rPr>
        <w:t>份，副本</w:t>
      </w:r>
      <w:r>
        <w:rPr>
          <w:rFonts w:eastAsia="方正仿宋_GBK" w:hint="eastAsia"/>
          <w:szCs w:val="28"/>
          <w:u w:val="single"/>
        </w:rPr>
        <w:t xml:space="preserve">   </w:t>
      </w:r>
      <w:r>
        <w:rPr>
          <w:rFonts w:eastAsia="方正仿宋_GBK" w:hint="eastAsia"/>
          <w:szCs w:val="28"/>
        </w:rPr>
        <w:t>份，电子文档</w:t>
      </w:r>
      <w:r>
        <w:rPr>
          <w:rFonts w:eastAsia="方正仿宋_GBK" w:hint="eastAsia"/>
          <w:szCs w:val="28"/>
          <w:u w:val="single"/>
        </w:rPr>
        <w:t xml:space="preserve">   </w:t>
      </w:r>
      <w:r>
        <w:rPr>
          <w:rFonts w:eastAsia="方正仿宋_GBK" w:hint="eastAsia"/>
          <w:szCs w:val="28"/>
        </w:rPr>
        <w:t>份。</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我方承诺：本次谈判的有效期为</w:t>
      </w:r>
      <w:r>
        <w:rPr>
          <w:rFonts w:eastAsia="方正仿宋_GBK" w:hint="eastAsia"/>
          <w:szCs w:val="28"/>
        </w:rPr>
        <w:t>90</w:t>
      </w:r>
      <w:r>
        <w:rPr>
          <w:rFonts w:eastAsia="方正仿宋_GBK" w:hint="eastAsia"/>
          <w:szCs w:val="28"/>
        </w:rPr>
        <w:t>天。</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我方完全理解和接受贵方竞争性谈判文件的一切规定和要求及谈判评审办法。</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在整个竞争性谈判过程中，我方若有违规行为，接受按照《中华人民共和国政府采购法》和《竞争性谈判文件》之规定给予惩罚。</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我方若成为成交供应商，将按照最终谈判结果签订合同，并且严格履行合同义务。</w:t>
      </w:r>
      <w:proofErr w:type="gramStart"/>
      <w:r>
        <w:rPr>
          <w:rFonts w:eastAsia="方正仿宋_GBK" w:hint="eastAsia"/>
          <w:szCs w:val="28"/>
        </w:rPr>
        <w:t>本承诺函将</w:t>
      </w:r>
      <w:proofErr w:type="gramEnd"/>
      <w:r>
        <w:rPr>
          <w:rFonts w:eastAsia="方正仿宋_GBK" w:hint="eastAsia"/>
          <w:szCs w:val="28"/>
        </w:rPr>
        <w:t>成为合同不可分割的一部分，与合同具有同等的法律效力。</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我方未为采购项目提供整体设计、规范编制或者项目管理、监理、检测等服务。</w:t>
      </w: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lastRenderedPageBreak/>
        <w:t>供应商（公章）：</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地址：</w:t>
      </w:r>
      <w:r>
        <w:rPr>
          <w:rFonts w:eastAsia="方正仿宋_GBK" w:hint="eastAsia"/>
          <w:szCs w:val="28"/>
        </w:rPr>
        <w:t xml:space="preserve">  </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电话：</w:t>
      </w:r>
      <w:r>
        <w:rPr>
          <w:rFonts w:eastAsia="方正仿宋_GBK" w:hint="eastAsia"/>
          <w:szCs w:val="28"/>
        </w:rPr>
        <w:t xml:space="preserve">                           </w:t>
      </w:r>
      <w:r>
        <w:rPr>
          <w:rFonts w:eastAsia="方正仿宋_GBK" w:hint="eastAsia"/>
          <w:szCs w:val="28"/>
        </w:rPr>
        <w:t>传真：</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网址：</w:t>
      </w:r>
      <w:r>
        <w:rPr>
          <w:rFonts w:eastAsia="方正仿宋_GBK" w:hint="eastAsia"/>
          <w:szCs w:val="28"/>
        </w:rPr>
        <w:t xml:space="preserve">                           </w:t>
      </w:r>
      <w:r>
        <w:rPr>
          <w:rFonts w:eastAsia="方正仿宋_GBK" w:hint="eastAsia"/>
          <w:szCs w:val="28"/>
        </w:rPr>
        <w:t>邮编：</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联系人：</w:t>
      </w:r>
    </w:p>
    <w:p w:rsidR="00C525D3" w:rsidRDefault="00080492">
      <w:pPr>
        <w:snapToGrid w:val="0"/>
        <w:spacing w:line="560" w:lineRule="exact"/>
        <w:ind w:firstLineChars="200" w:firstLine="560"/>
        <w:rPr>
          <w:rFonts w:eastAsia="方正仿宋_GBK"/>
          <w:szCs w:val="28"/>
        </w:rPr>
        <w:sectPr w:rsidR="00C525D3">
          <w:pgSz w:w="11907" w:h="16840"/>
          <w:pgMar w:top="1134" w:right="1304" w:bottom="1134" w:left="1304" w:header="851" w:footer="992" w:gutter="0"/>
          <w:pgNumType w:fmt="numberInDash"/>
          <w:cols w:space="720"/>
          <w:docGrid w:linePitch="380" w:charSpace="-5735"/>
        </w:sect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080492">
      <w:pPr>
        <w:tabs>
          <w:tab w:val="left" w:pos="2895"/>
        </w:tabs>
        <w:spacing w:line="560" w:lineRule="exact"/>
        <w:ind w:firstLineChars="200" w:firstLine="560"/>
        <w:rPr>
          <w:rFonts w:eastAsia="方正仿宋_GBK"/>
          <w:szCs w:val="28"/>
        </w:rPr>
      </w:pPr>
      <w:r>
        <w:rPr>
          <w:rFonts w:eastAsia="方正仿宋_GBK" w:hint="eastAsia"/>
          <w:szCs w:val="28"/>
        </w:rPr>
        <w:lastRenderedPageBreak/>
        <w:t>（二）明细报价表</w:t>
      </w:r>
    </w:p>
    <w:p w:rsidR="00C525D3" w:rsidRDefault="00080492">
      <w:pPr>
        <w:spacing w:line="560" w:lineRule="exact"/>
        <w:jc w:val="center"/>
        <w:rPr>
          <w:rFonts w:eastAsia="方正仿宋_GBK"/>
          <w:szCs w:val="28"/>
        </w:rPr>
      </w:pPr>
      <w:r>
        <w:rPr>
          <w:rFonts w:eastAsia="方正仿宋_GBK" w:hint="eastAsia"/>
          <w:szCs w:val="28"/>
        </w:rPr>
        <w:t>明细报价表</w:t>
      </w:r>
    </w:p>
    <w:p w:rsidR="00C525D3" w:rsidRDefault="00080492">
      <w:pPr>
        <w:spacing w:line="560" w:lineRule="exact"/>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C525D3" w:rsidRDefault="00080492">
      <w:pPr>
        <w:spacing w:line="560" w:lineRule="exact"/>
        <w:rPr>
          <w:rFonts w:eastAsia="方正仿宋_GBK"/>
          <w:szCs w:val="28"/>
          <w:u w:val="single"/>
        </w:rPr>
      </w:pPr>
      <w:r>
        <w:rPr>
          <w:rFonts w:eastAsia="方正仿宋_GBK"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C525D3">
        <w:trPr>
          <w:trHeight w:val="885"/>
          <w:jc w:val="center"/>
        </w:trPr>
        <w:tc>
          <w:tcPr>
            <w:tcW w:w="1418" w:type="dxa"/>
            <w:vAlign w:val="center"/>
          </w:tcPr>
          <w:p w:rsidR="00C525D3" w:rsidRDefault="00080492">
            <w:pPr>
              <w:spacing w:line="560" w:lineRule="exact"/>
              <w:jc w:val="center"/>
              <w:rPr>
                <w:rFonts w:eastAsia="方正仿宋_GBK"/>
                <w:szCs w:val="28"/>
              </w:rPr>
            </w:pPr>
            <w:r>
              <w:rPr>
                <w:rFonts w:eastAsia="方正仿宋_GBK" w:hint="eastAsia"/>
                <w:szCs w:val="28"/>
              </w:rPr>
              <w:t>产品名称</w:t>
            </w:r>
          </w:p>
        </w:tc>
        <w:tc>
          <w:tcPr>
            <w:tcW w:w="1701" w:type="dxa"/>
            <w:vAlign w:val="center"/>
          </w:tcPr>
          <w:p w:rsidR="00C525D3" w:rsidRDefault="00080492">
            <w:pPr>
              <w:spacing w:line="560" w:lineRule="exact"/>
              <w:jc w:val="center"/>
              <w:rPr>
                <w:rFonts w:eastAsia="方正仿宋_GBK"/>
                <w:szCs w:val="28"/>
              </w:rPr>
            </w:pPr>
            <w:r>
              <w:rPr>
                <w:rFonts w:eastAsia="方正仿宋_GBK" w:hint="eastAsia"/>
                <w:szCs w:val="28"/>
              </w:rPr>
              <w:t>品牌及产地</w:t>
            </w:r>
          </w:p>
        </w:tc>
        <w:tc>
          <w:tcPr>
            <w:tcW w:w="1701" w:type="dxa"/>
            <w:vAlign w:val="center"/>
          </w:tcPr>
          <w:p w:rsidR="00C525D3" w:rsidRDefault="00080492">
            <w:pPr>
              <w:spacing w:line="560" w:lineRule="exact"/>
              <w:jc w:val="center"/>
              <w:rPr>
                <w:rFonts w:eastAsia="方正仿宋_GBK"/>
                <w:szCs w:val="28"/>
              </w:rPr>
            </w:pPr>
            <w:r>
              <w:rPr>
                <w:rFonts w:eastAsia="方正仿宋_GBK" w:hint="eastAsia"/>
                <w:szCs w:val="28"/>
              </w:rPr>
              <w:t>制造商名称</w:t>
            </w:r>
          </w:p>
        </w:tc>
        <w:tc>
          <w:tcPr>
            <w:tcW w:w="1392" w:type="dxa"/>
            <w:vAlign w:val="center"/>
          </w:tcPr>
          <w:p w:rsidR="00C525D3" w:rsidRDefault="00080492">
            <w:pPr>
              <w:spacing w:line="560" w:lineRule="exact"/>
              <w:jc w:val="center"/>
              <w:rPr>
                <w:rFonts w:eastAsia="方正仿宋_GBK"/>
                <w:szCs w:val="28"/>
              </w:rPr>
            </w:pPr>
            <w:r>
              <w:rPr>
                <w:rFonts w:eastAsia="方正仿宋_GBK" w:hint="eastAsia"/>
                <w:szCs w:val="28"/>
              </w:rPr>
              <w:t>规格型号</w:t>
            </w:r>
          </w:p>
        </w:tc>
        <w:tc>
          <w:tcPr>
            <w:tcW w:w="867" w:type="dxa"/>
            <w:vAlign w:val="center"/>
          </w:tcPr>
          <w:p w:rsidR="00C525D3" w:rsidRDefault="00080492">
            <w:pPr>
              <w:spacing w:line="560" w:lineRule="exact"/>
              <w:jc w:val="center"/>
              <w:rPr>
                <w:rFonts w:eastAsia="方正仿宋_GBK"/>
                <w:szCs w:val="28"/>
              </w:rPr>
            </w:pPr>
            <w:r>
              <w:rPr>
                <w:rFonts w:eastAsia="方正仿宋_GBK" w:hint="eastAsia"/>
                <w:szCs w:val="28"/>
              </w:rPr>
              <w:t>数量</w:t>
            </w:r>
          </w:p>
        </w:tc>
        <w:tc>
          <w:tcPr>
            <w:tcW w:w="1186" w:type="dxa"/>
            <w:vAlign w:val="center"/>
          </w:tcPr>
          <w:p w:rsidR="00C525D3" w:rsidRDefault="00080492">
            <w:pPr>
              <w:pStyle w:val="af"/>
              <w:spacing w:line="560" w:lineRule="exact"/>
              <w:jc w:val="center"/>
              <w:rPr>
                <w:rFonts w:eastAsia="方正仿宋_GBK"/>
                <w:szCs w:val="28"/>
              </w:rPr>
            </w:pPr>
            <w:r>
              <w:rPr>
                <w:rFonts w:eastAsia="方正仿宋_GBK" w:hint="eastAsia"/>
                <w:szCs w:val="28"/>
              </w:rPr>
              <w:t>单价</w:t>
            </w:r>
          </w:p>
          <w:p w:rsidR="00C525D3" w:rsidRDefault="00080492">
            <w:pPr>
              <w:pStyle w:val="af"/>
              <w:spacing w:line="560" w:lineRule="exact"/>
              <w:jc w:val="center"/>
              <w:rPr>
                <w:rFonts w:eastAsia="方正仿宋_GBK"/>
                <w:szCs w:val="28"/>
              </w:rPr>
            </w:pPr>
            <w:r>
              <w:rPr>
                <w:rFonts w:eastAsia="方正仿宋_GBK" w:hint="eastAsia"/>
                <w:szCs w:val="28"/>
              </w:rPr>
              <w:t>（</w:t>
            </w:r>
            <w:r>
              <w:rPr>
                <w:rFonts w:eastAsia="方正仿宋_GBK" w:hint="eastAsia"/>
                <w:szCs w:val="28"/>
              </w:rPr>
              <w:t xml:space="preserve">   </w:t>
            </w:r>
            <w:r>
              <w:rPr>
                <w:rFonts w:eastAsia="方正仿宋_GBK" w:hint="eastAsia"/>
                <w:szCs w:val="28"/>
              </w:rPr>
              <w:t>）</w:t>
            </w:r>
          </w:p>
        </w:tc>
        <w:tc>
          <w:tcPr>
            <w:tcW w:w="1233" w:type="dxa"/>
            <w:vAlign w:val="center"/>
          </w:tcPr>
          <w:p w:rsidR="00C525D3" w:rsidRDefault="00080492">
            <w:pPr>
              <w:spacing w:line="560" w:lineRule="exact"/>
              <w:jc w:val="center"/>
              <w:rPr>
                <w:rFonts w:eastAsia="方正仿宋_GBK"/>
                <w:szCs w:val="28"/>
              </w:rPr>
            </w:pPr>
            <w:r>
              <w:rPr>
                <w:rFonts w:eastAsia="方正仿宋_GBK" w:hint="eastAsia"/>
                <w:szCs w:val="28"/>
              </w:rPr>
              <w:t>合计</w:t>
            </w:r>
          </w:p>
          <w:p w:rsidR="00C525D3" w:rsidRDefault="00080492">
            <w:pPr>
              <w:spacing w:line="560" w:lineRule="exact"/>
              <w:jc w:val="center"/>
              <w:rPr>
                <w:rFonts w:eastAsia="方正仿宋_GBK"/>
                <w:szCs w:val="28"/>
              </w:rPr>
            </w:pPr>
            <w:r>
              <w:rPr>
                <w:rFonts w:eastAsia="方正仿宋_GBK" w:hint="eastAsia"/>
                <w:szCs w:val="28"/>
              </w:rPr>
              <w:t>（</w:t>
            </w:r>
            <w:r>
              <w:rPr>
                <w:rFonts w:eastAsia="方正仿宋_GBK" w:hint="eastAsia"/>
                <w:szCs w:val="28"/>
              </w:rPr>
              <w:t xml:space="preserve">   </w:t>
            </w:r>
            <w:r>
              <w:rPr>
                <w:rFonts w:eastAsia="方正仿宋_GBK" w:hint="eastAsia"/>
                <w:szCs w:val="28"/>
              </w:rPr>
              <w:t>）</w:t>
            </w:r>
          </w:p>
        </w:tc>
      </w:tr>
      <w:tr w:rsidR="00C525D3">
        <w:trPr>
          <w:trHeight w:val="724"/>
          <w:jc w:val="center"/>
        </w:trPr>
        <w:tc>
          <w:tcPr>
            <w:tcW w:w="1418"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701"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701"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392" w:type="dxa"/>
            <w:tcBorders>
              <w:bottom w:val="single" w:sz="4" w:space="0" w:color="auto"/>
            </w:tcBorders>
            <w:vAlign w:val="center"/>
          </w:tcPr>
          <w:p w:rsidR="00C525D3" w:rsidRDefault="00C525D3">
            <w:pPr>
              <w:spacing w:line="560" w:lineRule="exact"/>
              <w:jc w:val="center"/>
              <w:rPr>
                <w:rFonts w:eastAsia="方正仿宋_GBK"/>
                <w:szCs w:val="28"/>
              </w:rPr>
            </w:pPr>
          </w:p>
        </w:tc>
        <w:tc>
          <w:tcPr>
            <w:tcW w:w="867"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186"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233" w:type="dxa"/>
            <w:tcBorders>
              <w:bottom w:val="single" w:sz="4" w:space="0" w:color="auto"/>
            </w:tcBorders>
            <w:vAlign w:val="center"/>
          </w:tcPr>
          <w:p w:rsidR="00C525D3" w:rsidRDefault="00C525D3">
            <w:pPr>
              <w:spacing w:line="560" w:lineRule="exact"/>
              <w:jc w:val="center"/>
              <w:rPr>
                <w:rFonts w:eastAsia="方正仿宋_GBK"/>
                <w:szCs w:val="28"/>
              </w:rPr>
            </w:pPr>
          </w:p>
        </w:tc>
      </w:tr>
      <w:tr w:rsidR="00C525D3">
        <w:trPr>
          <w:trHeight w:val="756"/>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46"/>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36"/>
          <w:jc w:val="center"/>
        </w:trPr>
        <w:tc>
          <w:tcPr>
            <w:tcW w:w="1418"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701"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701"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392" w:type="dxa"/>
            <w:tcBorders>
              <w:bottom w:val="single" w:sz="4" w:space="0" w:color="auto"/>
            </w:tcBorders>
            <w:vAlign w:val="center"/>
          </w:tcPr>
          <w:p w:rsidR="00C525D3" w:rsidRDefault="00C525D3">
            <w:pPr>
              <w:spacing w:line="560" w:lineRule="exact"/>
              <w:jc w:val="center"/>
              <w:rPr>
                <w:rFonts w:eastAsia="方正仿宋_GBK"/>
                <w:szCs w:val="28"/>
              </w:rPr>
            </w:pPr>
          </w:p>
        </w:tc>
        <w:tc>
          <w:tcPr>
            <w:tcW w:w="867"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186" w:type="dxa"/>
            <w:tcBorders>
              <w:bottom w:val="single" w:sz="4" w:space="0" w:color="auto"/>
            </w:tcBorders>
            <w:vAlign w:val="center"/>
          </w:tcPr>
          <w:p w:rsidR="00C525D3" w:rsidRDefault="00C525D3">
            <w:pPr>
              <w:spacing w:line="560" w:lineRule="exact"/>
              <w:jc w:val="center"/>
              <w:rPr>
                <w:rFonts w:eastAsia="方正仿宋_GBK"/>
                <w:szCs w:val="28"/>
              </w:rPr>
            </w:pPr>
          </w:p>
        </w:tc>
        <w:tc>
          <w:tcPr>
            <w:tcW w:w="1233" w:type="dxa"/>
            <w:tcBorders>
              <w:bottom w:val="single" w:sz="4" w:space="0" w:color="auto"/>
            </w:tcBorders>
            <w:vAlign w:val="center"/>
          </w:tcPr>
          <w:p w:rsidR="00C525D3" w:rsidRDefault="00C525D3">
            <w:pPr>
              <w:spacing w:line="560" w:lineRule="exact"/>
              <w:jc w:val="center"/>
              <w:rPr>
                <w:rFonts w:eastAsia="方正仿宋_GBK"/>
                <w:szCs w:val="28"/>
              </w:rPr>
            </w:pPr>
          </w:p>
        </w:tc>
      </w:tr>
      <w:tr w:rsidR="00C525D3">
        <w:trPr>
          <w:trHeight w:val="754"/>
          <w:jc w:val="center"/>
        </w:trPr>
        <w:tc>
          <w:tcPr>
            <w:tcW w:w="1418" w:type="dxa"/>
            <w:vAlign w:val="center"/>
          </w:tcPr>
          <w:p w:rsidR="00C525D3" w:rsidRDefault="00C525D3">
            <w:pPr>
              <w:spacing w:line="560" w:lineRule="exact"/>
              <w:jc w:val="center"/>
              <w:rPr>
                <w:rFonts w:eastAsia="方正仿宋_GBK"/>
                <w:szCs w:val="28"/>
              </w:rPr>
            </w:pPr>
          </w:p>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58"/>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06"/>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52"/>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r w:rsidR="00C525D3">
        <w:trPr>
          <w:trHeight w:val="742"/>
          <w:jc w:val="center"/>
        </w:trPr>
        <w:tc>
          <w:tcPr>
            <w:tcW w:w="1418"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701" w:type="dxa"/>
            <w:vAlign w:val="center"/>
          </w:tcPr>
          <w:p w:rsidR="00C525D3" w:rsidRDefault="00C525D3">
            <w:pPr>
              <w:spacing w:line="560" w:lineRule="exact"/>
              <w:jc w:val="center"/>
              <w:rPr>
                <w:rFonts w:eastAsia="方正仿宋_GBK"/>
                <w:szCs w:val="28"/>
              </w:rPr>
            </w:pPr>
          </w:p>
        </w:tc>
        <w:tc>
          <w:tcPr>
            <w:tcW w:w="1392" w:type="dxa"/>
            <w:vAlign w:val="center"/>
          </w:tcPr>
          <w:p w:rsidR="00C525D3" w:rsidRDefault="00C525D3">
            <w:pPr>
              <w:spacing w:line="560" w:lineRule="exact"/>
              <w:jc w:val="center"/>
              <w:rPr>
                <w:rFonts w:eastAsia="方正仿宋_GBK"/>
                <w:szCs w:val="28"/>
              </w:rPr>
            </w:pPr>
          </w:p>
        </w:tc>
        <w:tc>
          <w:tcPr>
            <w:tcW w:w="867" w:type="dxa"/>
            <w:vAlign w:val="center"/>
          </w:tcPr>
          <w:p w:rsidR="00C525D3" w:rsidRDefault="00C525D3">
            <w:pPr>
              <w:spacing w:line="560" w:lineRule="exact"/>
              <w:jc w:val="center"/>
              <w:rPr>
                <w:rFonts w:eastAsia="方正仿宋_GBK"/>
                <w:szCs w:val="28"/>
              </w:rPr>
            </w:pPr>
          </w:p>
        </w:tc>
        <w:tc>
          <w:tcPr>
            <w:tcW w:w="1186" w:type="dxa"/>
            <w:vAlign w:val="center"/>
          </w:tcPr>
          <w:p w:rsidR="00C525D3" w:rsidRDefault="00C525D3">
            <w:pPr>
              <w:spacing w:line="560" w:lineRule="exact"/>
              <w:jc w:val="center"/>
              <w:rPr>
                <w:rFonts w:eastAsia="方正仿宋_GBK"/>
                <w:szCs w:val="28"/>
              </w:rPr>
            </w:pPr>
          </w:p>
        </w:tc>
        <w:tc>
          <w:tcPr>
            <w:tcW w:w="1233" w:type="dxa"/>
            <w:vAlign w:val="center"/>
          </w:tcPr>
          <w:p w:rsidR="00C525D3" w:rsidRDefault="00C525D3">
            <w:pPr>
              <w:spacing w:line="560" w:lineRule="exact"/>
              <w:jc w:val="center"/>
              <w:rPr>
                <w:rFonts w:eastAsia="方正仿宋_GBK"/>
                <w:szCs w:val="28"/>
              </w:rPr>
            </w:pPr>
          </w:p>
        </w:tc>
      </w:tr>
    </w:tbl>
    <w:p w:rsidR="00C525D3" w:rsidRDefault="00C525D3">
      <w:pPr>
        <w:snapToGrid w:val="0"/>
        <w:spacing w:line="560" w:lineRule="exact"/>
        <w:rPr>
          <w:rFonts w:eastAsia="方正仿宋_GBK"/>
          <w:szCs w:val="28"/>
        </w:rPr>
      </w:pPr>
    </w:p>
    <w:p w:rsidR="00C525D3" w:rsidRDefault="00080492">
      <w:pPr>
        <w:snapToGrid w:val="0"/>
        <w:spacing w:line="560" w:lineRule="exact"/>
        <w:ind w:firstLineChars="200" w:firstLine="560"/>
        <w:rPr>
          <w:rFonts w:eastAsia="方正仿宋_GBK"/>
          <w:szCs w:val="28"/>
        </w:rPr>
      </w:pPr>
      <w:r>
        <w:rPr>
          <w:rFonts w:eastAsia="方正仿宋_GBK" w:hint="eastAsia"/>
          <w:szCs w:val="28"/>
        </w:rPr>
        <w:t>注：</w:t>
      </w:r>
      <w:r>
        <w:rPr>
          <w:rFonts w:eastAsia="方正仿宋_GBK" w:hint="eastAsia"/>
          <w:szCs w:val="28"/>
        </w:rPr>
        <w:t>1.</w:t>
      </w:r>
      <w:r>
        <w:rPr>
          <w:rFonts w:eastAsia="方正仿宋_GBK" w:hint="eastAsia"/>
          <w:szCs w:val="28"/>
        </w:rPr>
        <w:t>供应商应完整填写本表。</w:t>
      </w:r>
    </w:p>
    <w:p w:rsidR="00C525D3" w:rsidRDefault="00080492">
      <w:pPr>
        <w:snapToGrid w:val="0"/>
        <w:spacing w:line="560" w:lineRule="exact"/>
        <w:rPr>
          <w:rFonts w:eastAsia="方正仿宋_GBK"/>
          <w:szCs w:val="28"/>
        </w:rPr>
      </w:pPr>
      <w:r>
        <w:rPr>
          <w:rFonts w:eastAsia="方正仿宋_GBK" w:hint="eastAsia"/>
          <w:szCs w:val="28"/>
        </w:rPr>
        <w:t xml:space="preserve">        2.</w:t>
      </w:r>
      <w:r>
        <w:rPr>
          <w:rFonts w:eastAsia="方正仿宋_GBK" w:hint="eastAsia"/>
          <w:szCs w:val="28"/>
        </w:rPr>
        <w:t>该表可扩展</w:t>
      </w:r>
      <w:bookmarkStart w:id="84" w:name="OLE_LINK1"/>
      <w:bookmarkStart w:id="85" w:name="OLE_LINK2"/>
      <w:r>
        <w:rPr>
          <w:rFonts w:eastAsia="方正仿宋_GBK" w:hint="eastAsia"/>
          <w:szCs w:val="28"/>
        </w:rPr>
        <w:t>，并逐页签字或盖章。</w:t>
      </w:r>
      <w:bookmarkEnd w:id="84"/>
      <w:bookmarkEnd w:id="85"/>
    </w:p>
    <w:p w:rsidR="00C525D3" w:rsidRDefault="00080492">
      <w:pPr>
        <w:snapToGrid w:val="0"/>
        <w:spacing w:line="560" w:lineRule="exact"/>
        <w:rPr>
          <w:rFonts w:eastAsia="方正仿宋_GBK"/>
          <w:szCs w:val="28"/>
        </w:rPr>
      </w:pPr>
      <w:r>
        <w:rPr>
          <w:rFonts w:eastAsia="方正仿宋_GBK" w:hint="eastAsia"/>
          <w:szCs w:val="28"/>
        </w:rPr>
        <w:t xml:space="preserve">      </w:t>
      </w:r>
    </w:p>
    <w:p w:rsidR="00C525D3" w:rsidRDefault="00080492">
      <w:pPr>
        <w:snapToGrid w:val="0"/>
        <w:spacing w:line="560" w:lineRule="exact"/>
        <w:rPr>
          <w:rFonts w:eastAsia="方正仿宋_GBK"/>
          <w:szCs w:val="28"/>
        </w:rPr>
      </w:pPr>
      <w:r>
        <w:rPr>
          <w:rFonts w:eastAsia="方正仿宋_GBK" w:hint="eastAsia"/>
          <w:szCs w:val="28"/>
        </w:rPr>
        <w:t xml:space="preserve">                                            </w:t>
      </w:r>
      <w:r>
        <w:rPr>
          <w:rFonts w:eastAsia="方正仿宋_GBK" w:hint="eastAsia"/>
          <w:szCs w:val="28"/>
        </w:rPr>
        <w:t>供应商名称（公章）：</w:t>
      </w:r>
    </w:p>
    <w:p w:rsidR="00C525D3" w:rsidRDefault="00080492">
      <w:pPr>
        <w:spacing w:line="560" w:lineRule="exact"/>
        <w:ind w:firstLineChars="2350" w:firstLine="6580"/>
        <w:rPr>
          <w:rFonts w:eastAsia="方正仿宋_GBK"/>
          <w:szCs w:val="28"/>
        </w:rPr>
      </w:pPr>
      <w:r>
        <w:rPr>
          <w:rFonts w:eastAsia="方正仿宋_GBK" w:hint="eastAsia"/>
          <w:szCs w:val="28"/>
        </w:rPr>
        <w:lastRenderedPageBreak/>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C525D3">
      <w:pPr>
        <w:snapToGrid w:val="0"/>
        <w:spacing w:line="560" w:lineRule="exact"/>
        <w:ind w:firstLineChars="200" w:firstLine="560"/>
        <w:rPr>
          <w:rFonts w:eastAsia="方正仿宋_GBK"/>
          <w:szCs w:val="28"/>
          <w:bdr w:val="single" w:sz="4" w:space="0" w:color="auto"/>
        </w:rPr>
        <w:sectPr w:rsidR="00C525D3">
          <w:headerReference w:type="default" r:id="rId21"/>
          <w:pgSz w:w="11907" w:h="16840"/>
          <w:pgMar w:top="1134" w:right="1191" w:bottom="1134" w:left="1304" w:header="851" w:footer="992" w:gutter="0"/>
          <w:pgNumType w:fmt="numberInDash"/>
          <w:cols w:space="720"/>
          <w:docGrid w:linePitch="380" w:charSpace="-5735"/>
        </w:sectPr>
      </w:pPr>
    </w:p>
    <w:p w:rsidR="00C525D3" w:rsidRDefault="00080492">
      <w:pPr>
        <w:pStyle w:val="3"/>
        <w:spacing w:before="0" w:after="0" w:line="560" w:lineRule="exact"/>
        <w:ind w:firstLineChars="200" w:firstLine="560"/>
        <w:rPr>
          <w:rFonts w:eastAsia="方正仿宋_GBK"/>
          <w:b w:val="0"/>
          <w:sz w:val="28"/>
          <w:szCs w:val="28"/>
        </w:rPr>
      </w:pPr>
      <w:bookmarkStart w:id="86" w:name="_Toc313888361"/>
      <w:bookmarkStart w:id="87" w:name="_Toc342913420"/>
      <w:bookmarkStart w:id="88" w:name="_Toc77254593"/>
      <w:bookmarkStart w:id="89" w:name="_Toc313008357"/>
      <w:r>
        <w:rPr>
          <w:rFonts w:eastAsia="方正仿宋_GBK" w:hint="eastAsia"/>
          <w:b w:val="0"/>
          <w:sz w:val="28"/>
          <w:szCs w:val="28"/>
        </w:rPr>
        <w:lastRenderedPageBreak/>
        <w:t>二、技术部分</w:t>
      </w:r>
      <w:bookmarkEnd w:id="86"/>
      <w:bookmarkEnd w:id="87"/>
      <w:bookmarkEnd w:id="88"/>
      <w:bookmarkEnd w:id="89"/>
    </w:p>
    <w:p w:rsidR="00C525D3" w:rsidRDefault="00080492">
      <w:pPr>
        <w:snapToGrid w:val="0"/>
        <w:spacing w:line="560" w:lineRule="exact"/>
        <w:jc w:val="center"/>
        <w:rPr>
          <w:rFonts w:eastAsia="方正仿宋_GBK"/>
          <w:szCs w:val="28"/>
        </w:rPr>
      </w:pPr>
      <w:r>
        <w:rPr>
          <w:rFonts w:eastAsia="方正仿宋_GBK" w:hint="eastAsia"/>
          <w:szCs w:val="28"/>
        </w:rPr>
        <w:t>技术响应偏离表</w:t>
      </w:r>
    </w:p>
    <w:p w:rsidR="00C525D3" w:rsidRDefault="00080492">
      <w:pPr>
        <w:spacing w:line="560" w:lineRule="exact"/>
        <w:ind w:firstLineChars="50" w:firstLine="140"/>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C525D3" w:rsidRDefault="00080492">
      <w:pPr>
        <w:pStyle w:val="af"/>
        <w:tabs>
          <w:tab w:val="left" w:pos="6300"/>
        </w:tabs>
        <w:snapToGrid w:val="0"/>
        <w:spacing w:line="560" w:lineRule="exact"/>
        <w:ind w:firstLineChars="50" w:firstLine="140"/>
        <w:outlineLvl w:val="0"/>
        <w:rPr>
          <w:rFonts w:eastAsia="方正仿宋_GBK"/>
          <w:szCs w:val="28"/>
        </w:rPr>
      </w:pPr>
      <w:r>
        <w:rPr>
          <w:rFonts w:eastAsia="方正仿宋_GBK" w:hint="eastAsia"/>
          <w:szCs w:val="28"/>
        </w:rPr>
        <w:t>项目名称：</w:t>
      </w:r>
      <w:r>
        <w:rPr>
          <w:rFonts w:eastAsia="方正仿宋_GBK" w:hint="eastAsia"/>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C525D3">
        <w:trPr>
          <w:trHeight w:val="422"/>
          <w:jc w:val="center"/>
        </w:trPr>
        <w:tc>
          <w:tcPr>
            <w:tcW w:w="1218"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序号</w:t>
            </w:r>
          </w:p>
        </w:tc>
        <w:tc>
          <w:tcPr>
            <w:tcW w:w="2844"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采购需求</w:t>
            </w:r>
          </w:p>
        </w:tc>
        <w:tc>
          <w:tcPr>
            <w:tcW w:w="2952"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响应情况</w:t>
            </w:r>
          </w:p>
        </w:tc>
        <w:tc>
          <w:tcPr>
            <w:tcW w:w="2212"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差异说明</w:t>
            </w: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491"/>
          <w:jc w:val="center"/>
        </w:trPr>
        <w:tc>
          <w:tcPr>
            <w:tcW w:w="121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84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95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212" w:type="dxa"/>
            <w:vAlign w:val="center"/>
          </w:tcPr>
          <w:p w:rsidR="00C525D3" w:rsidRDefault="00C525D3">
            <w:pPr>
              <w:tabs>
                <w:tab w:val="left" w:pos="6300"/>
              </w:tabs>
              <w:snapToGrid w:val="0"/>
              <w:spacing w:line="560" w:lineRule="exact"/>
              <w:jc w:val="center"/>
              <w:outlineLvl w:val="0"/>
              <w:rPr>
                <w:rFonts w:eastAsia="方正仿宋_GBK"/>
                <w:szCs w:val="28"/>
              </w:rPr>
            </w:pPr>
          </w:p>
        </w:tc>
      </w:tr>
    </w:tbl>
    <w:p w:rsidR="00C525D3" w:rsidRDefault="00080492">
      <w:pPr>
        <w:spacing w:line="560" w:lineRule="exact"/>
        <w:ind w:firstLineChars="250" w:firstLine="700"/>
        <w:rPr>
          <w:rFonts w:eastAsia="方正仿宋_GBK"/>
          <w:szCs w:val="28"/>
        </w:rPr>
      </w:pPr>
      <w:r>
        <w:rPr>
          <w:rFonts w:eastAsia="方正仿宋_GBK" w:hint="eastAsia"/>
          <w:szCs w:val="28"/>
        </w:rPr>
        <w:t>供应商：</w:t>
      </w:r>
      <w:r>
        <w:rPr>
          <w:rFonts w:eastAsia="方正仿宋_GBK" w:hint="eastAsia"/>
          <w:szCs w:val="28"/>
        </w:rPr>
        <w:t xml:space="preserve">                               </w:t>
      </w:r>
      <w:r>
        <w:rPr>
          <w:rFonts w:eastAsia="方正仿宋_GBK" w:hint="eastAsia"/>
          <w:szCs w:val="28"/>
        </w:rPr>
        <w:t>法定代表人授权代表：</w:t>
      </w:r>
    </w:p>
    <w:p w:rsidR="00C525D3" w:rsidRDefault="00080492">
      <w:pPr>
        <w:spacing w:line="560" w:lineRule="exact"/>
        <w:rPr>
          <w:rFonts w:eastAsia="方正仿宋_GBK"/>
          <w:szCs w:val="28"/>
        </w:rPr>
      </w:pPr>
      <w:r>
        <w:rPr>
          <w:rFonts w:eastAsia="方正仿宋_GBK" w:hint="eastAsia"/>
          <w:szCs w:val="28"/>
        </w:rPr>
        <w:t xml:space="preserve">    </w:t>
      </w:r>
      <w:r>
        <w:rPr>
          <w:rFonts w:eastAsia="方正仿宋_GBK" w:hint="eastAsia"/>
          <w:szCs w:val="28"/>
        </w:rPr>
        <w:t>（供应商公章）</w:t>
      </w:r>
      <w:r>
        <w:rPr>
          <w:rFonts w:eastAsia="方正仿宋_GBK" w:hint="eastAsia"/>
          <w:szCs w:val="28"/>
        </w:rPr>
        <w:t xml:space="preserve">                           </w:t>
      </w:r>
      <w:r>
        <w:rPr>
          <w:rFonts w:eastAsia="方正仿宋_GBK" w:hint="eastAsia"/>
          <w:szCs w:val="28"/>
        </w:rPr>
        <w:t>（签字或盖章）</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注：</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本表即为对本项目“第三篇</w:t>
      </w:r>
      <w:r>
        <w:rPr>
          <w:rFonts w:eastAsia="方正仿宋_GBK" w:hint="eastAsia"/>
          <w:szCs w:val="28"/>
        </w:rPr>
        <w:t xml:space="preserve">  </w:t>
      </w:r>
      <w:r>
        <w:rPr>
          <w:rFonts w:eastAsia="方正仿宋_GBK" w:hint="eastAsia"/>
          <w:szCs w:val="28"/>
        </w:rPr>
        <w:t>谈判项目技术需求”中所列技术要求进行比较和响应；</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该表必须按照竞争性谈判要求逐条如实填写，若未作实质性参数描述，该供应商将失去成为成交供应商的资格，仅保留其合格供应商的身份。</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该表可扩展，并逐页签字或盖章；</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可附相关技术支撑材料（格式自定）。</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根据响应情况在“差异说明”项填写正偏离或负偏离及原因，完全符合的填写“无差异”。</w:t>
      </w:r>
    </w:p>
    <w:p w:rsidR="00C525D3" w:rsidRDefault="00080492">
      <w:pPr>
        <w:pStyle w:val="3"/>
        <w:spacing w:before="0" w:after="0" w:line="560" w:lineRule="exact"/>
        <w:ind w:firstLineChars="150" w:firstLine="420"/>
        <w:rPr>
          <w:rFonts w:eastAsia="方正仿宋_GBK"/>
          <w:b w:val="0"/>
          <w:sz w:val="28"/>
          <w:szCs w:val="28"/>
        </w:rPr>
      </w:pPr>
      <w:r>
        <w:rPr>
          <w:rFonts w:eastAsia="方正仿宋_GBK" w:hint="eastAsia"/>
          <w:b w:val="0"/>
          <w:sz w:val="28"/>
          <w:szCs w:val="28"/>
        </w:rPr>
        <w:br w:type="page"/>
      </w:r>
      <w:bookmarkStart w:id="90" w:name="_Toc77254594"/>
      <w:bookmarkStart w:id="91" w:name="_Toc313008358"/>
      <w:bookmarkStart w:id="92" w:name="_Toc313888362"/>
      <w:bookmarkStart w:id="93" w:name="_Toc342913421"/>
      <w:r>
        <w:rPr>
          <w:rFonts w:eastAsia="方正仿宋_GBK" w:hint="eastAsia"/>
          <w:b w:val="0"/>
          <w:sz w:val="28"/>
          <w:szCs w:val="28"/>
        </w:rPr>
        <w:lastRenderedPageBreak/>
        <w:t>三、服务部分</w:t>
      </w:r>
      <w:bookmarkEnd w:id="90"/>
    </w:p>
    <w:p w:rsidR="00C525D3" w:rsidRDefault="00080492">
      <w:pPr>
        <w:snapToGrid w:val="0"/>
        <w:spacing w:line="560" w:lineRule="exact"/>
        <w:jc w:val="center"/>
        <w:rPr>
          <w:rFonts w:eastAsia="方正仿宋_GBK"/>
          <w:szCs w:val="28"/>
        </w:rPr>
      </w:pPr>
      <w:r>
        <w:rPr>
          <w:rFonts w:eastAsia="方正仿宋_GBK" w:hint="eastAsia"/>
          <w:szCs w:val="28"/>
        </w:rPr>
        <w:t>服务响应偏离表</w:t>
      </w:r>
    </w:p>
    <w:p w:rsidR="00C525D3" w:rsidRDefault="00080492">
      <w:pPr>
        <w:spacing w:line="560" w:lineRule="exact"/>
        <w:ind w:firstLineChars="50" w:firstLine="140"/>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C525D3" w:rsidRDefault="00080492">
      <w:pPr>
        <w:snapToGrid w:val="0"/>
        <w:spacing w:line="560" w:lineRule="exact"/>
        <w:ind w:firstLineChars="50" w:firstLine="140"/>
        <w:rPr>
          <w:rFonts w:eastAsia="方正仿宋_GBK"/>
          <w:szCs w:val="28"/>
        </w:rPr>
      </w:pPr>
      <w:r>
        <w:rPr>
          <w:rFonts w:eastAsia="方正仿宋_GBK" w:hint="eastAsia"/>
          <w:szCs w:val="28"/>
        </w:rPr>
        <w:t>项目名称：</w:t>
      </w:r>
      <w:r>
        <w:rPr>
          <w:rFonts w:eastAsia="方正仿宋_GBK" w:hint="eastAsia"/>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C525D3">
        <w:trPr>
          <w:trHeight w:val="567"/>
        </w:trPr>
        <w:tc>
          <w:tcPr>
            <w:tcW w:w="1512"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序号</w:t>
            </w:r>
          </w:p>
        </w:tc>
        <w:tc>
          <w:tcPr>
            <w:tcW w:w="3184"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谈判项目需求</w:t>
            </w:r>
          </w:p>
        </w:tc>
        <w:tc>
          <w:tcPr>
            <w:tcW w:w="2438"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响应情况</w:t>
            </w:r>
          </w:p>
        </w:tc>
        <w:tc>
          <w:tcPr>
            <w:tcW w:w="2359" w:type="dxa"/>
            <w:vAlign w:val="center"/>
          </w:tcPr>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差异说明</w:t>
            </w: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r w:rsidR="00C525D3">
        <w:trPr>
          <w:trHeight w:val="567"/>
        </w:trPr>
        <w:tc>
          <w:tcPr>
            <w:tcW w:w="1512"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3184"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438" w:type="dxa"/>
            <w:vAlign w:val="center"/>
          </w:tcPr>
          <w:p w:rsidR="00C525D3" w:rsidRDefault="00C525D3">
            <w:pPr>
              <w:tabs>
                <w:tab w:val="left" w:pos="6300"/>
              </w:tabs>
              <w:snapToGrid w:val="0"/>
              <w:spacing w:line="560" w:lineRule="exact"/>
              <w:jc w:val="center"/>
              <w:outlineLvl w:val="0"/>
              <w:rPr>
                <w:rFonts w:eastAsia="方正仿宋_GBK"/>
                <w:szCs w:val="28"/>
              </w:rPr>
            </w:pPr>
          </w:p>
        </w:tc>
        <w:tc>
          <w:tcPr>
            <w:tcW w:w="2359" w:type="dxa"/>
            <w:vAlign w:val="center"/>
          </w:tcPr>
          <w:p w:rsidR="00C525D3" w:rsidRDefault="00C525D3">
            <w:pPr>
              <w:tabs>
                <w:tab w:val="left" w:pos="6300"/>
              </w:tabs>
              <w:snapToGrid w:val="0"/>
              <w:spacing w:line="560" w:lineRule="exact"/>
              <w:jc w:val="center"/>
              <w:outlineLvl w:val="0"/>
              <w:rPr>
                <w:rFonts w:eastAsia="方正仿宋_GBK"/>
                <w:szCs w:val="28"/>
              </w:rPr>
            </w:pPr>
          </w:p>
        </w:tc>
      </w:tr>
    </w:tbl>
    <w:p w:rsidR="00C525D3" w:rsidRDefault="00080492">
      <w:pPr>
        <w:spacing w:line="560" w:lineRule="exact"/>
        <w:ind w:firstLineChars="250" w:firstLine="700"/>
        <w:rPr>
          <w:rFonts w:eastAsia="方正仿宋_GBK"/>
          <w:szCs w:val="28"/>
        </w:rPr>
      </w:pPr>
      <w:r>
        <w:rPr>
          <w:rFonts w:eastAsia="方正仿宋_GBK" w:hint="eastAsia"/>
          <w:szCs w:val="28"/>
        </w:rPr>
        <w:t>供应商：</w:t>
      </w:r>
      <w:r>
        <w:rPr>
          <w:rFonts w:eastAsia="方正仿宋_GBK" w:hint="eastAsia"/>
          <w:szCs w:val="28"/>
        </w:rPr>
        <w:t xml:space="preserve">                          </w:t>
      </w:r>
      <w:r>
        <w:rPr>
          <w:rFonts w:eastAsia="方正仿宋_GBK" w:hint="eastAsia"/>
          <w:szCs w:val="28"/>
        </w:rPr>
        <w:t>法定代表人授权代表：</w:t>
      </w:r>
    </w:p>
    <w:p w:rsidR="00C525D3" w:rsidRDefault="00080492">
      <w:pPr>
        <w:spacing w:line="560" w:lineRule="exact"/>
        <w:rPr>
          <w:rFonts w:eastAsia="方正仿宋_GBK"/>
          <w:szCs w:val="28"/>
        </w:rPr>
      </w:pPr>
      <w:r>
        <w:rPr>
          <w:rFonts w:eastAsia="方正仿宋_GBK" w:hint="eastAsia"/>
          <w:szCs w:val="28"/>
        </w:rPr>
        <w:t xml:space="preserve">    </w:t>
      </w:r>
    </w:p>
    <w:p w:rsidR="00C525D3" w:rsidRDefault="00080492">
      <w:pPr>
        <w:spacing w:line="560" w:lineRule="exact"/>
        <w:ind w:firstLineChars="150" w:firstLine="420"/>
        <w:rPr>
          <w:rFonts w:eastAsia="方正仿宋_GBK"/>
          <w:szCs w:val="28"/>
        </w:rPr>
      </w:pPr>
      <w:r>
        <w:rPr>
          <w:rFonts w:eastAsia="方正仿宋_GBK" w:hint="eastAsia"/>
          <w:szCs w:val="28"/>
        </w:rPr>
        <w:t>（供应商公章）</w:t>
      </w:r>
      <w:r>
        <w:rPr>
          <w:rFonts w:eastAsia="方正仿宋_GBK" w:hint="eastAsia"/>
          <w:szCs w:val="28"/>
        </w:rPr>
        <w:t xml:space="preserve">                               </w:t>
      </w:r>
      <w:r>
        <w:rPr>
          <w:rFonts w:eastAsia="方正仿宋_GBK" w:hint="eastAsia"/>
          <w:szCs w:val="28"/>
        </w:rPr>
        <w:t>（签字或盖章）</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注：</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本表即为对本项目“第四篇</w:t>
      </w:r>
      <w:r>
        <w:rPr>
          <w:rFonts w:eastAsia="方正仿宋_GBK" w:hint="eastAsia"/>
          <w:szCs w:val="28"/>
        </w:rPr>
        <w:t xml:space="preserve"> </w:t>
      </w:r>
      <w:r>
        <w:rPr>
          <w:rFonts w:eastAsia="方正仿宋_GBK" w:hint="eastAsia"/>
          <w:szCs w:val="28"/>
        </w:rPr>
        <w:t>谈判项目服务需求”中所列服务要求进行比较和响应；</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该表必须按照竞争性谈判要求逐条如实填写，若未作实质性参数描述，该供应商将失去成为成交供应商的资格，仅保留其合格供应商的身份。</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该表可扩展，并逐页签字或盖章；</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 xml:space="preserve">4. </w:t>
      </w:r>
      <w:r>
        <w:rPr>
          <w:rFonts w:eastAsia="方正仿宋_GBK" w:hint="eastAsia"/>
          <w:szCs w:val="28"/>
        </w:rPr>
        <w:t>根据响应情况在“差异说明”项填写正偏离或负偏离及原因，完全符合的填写“无差异”。</w:t>
      </w:r>
    </w:p>
    <w:p w:rsidR="00C525D3" w:rsidRDefault="00C525D3">
      <w:pPr>
        <w:tabs>
          <w:tab w:val="left" w:pos="6300"/>
        </w:tabs>
        <w:snapToGrid w:val="0"/>
        <w:spacing w:line="560" w:lineRule="exact"/>
        <w:ind w:firstLineChars="200" w:firstLine="560"/>
        <w:rPr>
          <w:rFonts w:eastAsia="方正仿宋_GBK"/>
          <w:szCs w:val="28"/>
        </w:rPr>
      </w:pP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pStyle w:val="3"/>
        <w:spacing w:before="0" w:after="0" w:line="560" w:lineRule="exact"/>
        <w:ind w:firstLineChars="200" w:firstLine="560"/>
        <w:rPr>
          <w:rFonts w:eastAsia="方正仿宋_GBK"/>
          <w:b w:val="0"/>
          <w:sz w:val="28"/>
          <w:szCs w:val="28"/>
        </w:rPr>
      </w:pPr>
      <w:bookmarkStart w:id="94" w:name="_Toc77254595"/>
      <w:r>
        <w:rPr>
          <w:rFonts w:eastAsia="方正仿宋_GBK" w:hint="eastAsia"/>
          <w:b w:val="0"/>
          <w:sz w:val="28"/>
          <w:szCs w:val="28"/>
        </w:rPr>
        <w:lastRenderedPageBreak/>
        <w:t>四、</w:t>
      </w:r>
      <w:bookmarkEnd w:id="91"/>
      <w:bookmarkEnd w:id="92"/>
      <w:bookmarkEnd w:id="93"/>
      <w:r>
        <w:rPr>
          <w:rFonts w:eastAsia="方正仿宋_GBK" w:hint="eastAsia"/>
          <w:b w:val="0"/>
          <w:sz w:val="28"/>
          <w:szCs w:val="28"/>
        </w:rPr>
        <w:t>资格条件及其他</w:t>
      </w:r>
      <w:bookmarkStart w:id="95" w:name="_Toc313008359"/>
      <w:bookmarkStart w:id="96" w:name="_Toc342913422"/>
      <w:bookmarkStart w:id="97" w:name="_Toc313888363"/>
      <w:bookmarkEnd w:id="94"/>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（一）营业执照（副本）或事业单位法人证书（副本）复印件</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（二）组织机构代码证复印件</w:t>
      </w: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080492">
      <w:pPr>
        <w:widowControl/>
        <w:spacing w:line="560" w:lineRule="exact"/>
        <w:ind w:firstLineChars="200" w:firstLine="560"/>
        <w:jc w:val="left"/>
        <w:rPr>
          <w:rFonts w:eastAsia="方正仿宋_GBK"/>
          <w:szCs w:val="28"/>
        </w:rPr>
      </w:pPr>
      <w:r>
        <w:rPr>
          <w:rFonts w:eastAsia="方正仿宋_GBK" w:hint="eastAsia"/>
          <w:szCs w:val="28"/>
        </w:rPr>
        <w:br w:type="page"/>
      </w:r>
      <w:r>
        <w:rPr>
          <w:rFonts w:eastAsia="方正仿宋_GBK" w:hint="eastAsia"/>
          <w:szCs w:val="28"/>
        </w:rPr>
        <w:lastRenderedPageBreak/>
        <w:t>（三）法定代表人身份证明书（格式）</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u w:val="single"/>
        </w:rPr>
        <w:t xml:space="preserve">        </w:t>
      </w:r>
      <w:r>
        <w:rPr>
          <w:rFonts w:eastAsia="方正仿宋_GBK" w:hint="eastAsia"/>
          <w:szCs w:val="28"/>
        </w:rPr>
        <w:t>（法定代表人姓名）在</w:t>
      </w:r>
      <w:r>
        <w:rPr>
          <w:rFonts w:eastAsia="方正仿宋_GBK" w:hint="eastAsia"/>
          <w:szCs w:val="28"/>
          <w:u w:val="single"/>
        </w:rPr>
        <w:t xml:space="preserve">                       </w:t>
      </w:r>
      <w:r>
        <w:rPr>
          <w:rFonts w:eastAsia="方正仿宋_GBK" w:hint="eastAsia"/>
          <w:szCs w:val="28"/>
        </w:rPr>
        <w:t>（供应商名称）任</w:t>
      </w:r>
      <w:r>
        <w:rPr>
          <w:rFonts w:eastAsia="方正仿宋_GBK" w:hint="eastAsia"/>
          <w:szCs w:val="28"/>
          <w:u w:val="single"/>
        </w:rPr>
        <w:t xml:space="preserve">    </w:t>
      </w:r>
      <w:r>
        <w:rPr>
          <w:rFonts w:eastAsia="方正仿宋_GBK" w:hint="eastAsia"/>
          <w:szCs w:val="28"/>
        </w:rPr>
        <w:t>（职务名称）职务，是（供应商名称）</w:t>
      </w:r>
      <w:r>
        <w:rPr>
          <w:rFonts w:eastAsia="方正仿宋_GBK" w:hint="eastAsia"/>
          <w:szCs w:val="28"/>
          <w:u w:val="single"/>
        </w:rPr>
        <w:t xml:space="preserve">              </w:t>
      </w:r>
      <w:r>
        <w:rPr>
          <w:rFonts w:eastAsia="方正仿宋_GBK" w:hint="eastAsia"/>
          <w:szCs w:val="28"/>
        </w:rPr>
        <w:t>的法定代表人。</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特此证明。</w:t>
      </w: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（供应商公章）</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（附：法定代表人身份证正反面复印件）</w:t>
      </w: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br w:type="column"/>
      </w:r>
      <w:r>
        <w:rPr>
          <w:rFonts w:eastAsia="方正仿宋_GBK" w:hint="eastAsia"/>
          <w:szCs w:val="28"/>
        </w:rPr>
        <w:lastRenderedPageBreak/>
        <w:t>（四）法定代表人授权委托书（格式）</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w:t>
      </w:r>
      <w:proofErr w:type="gramStart"/>
      <w:r>
        <w:rPr>
          <w:rFonts w:eastAsia="方正仿宋_GBK" w:hint="eastAsia"/>
          <w:szCs w:val="28"/>
        </w:rPr>
        <w:t>商法定</w:t>
      </w:r>
      <w:proofErr w:type="gramEnd"/>
      <w:r>
        <w:rPr>
          <w:rFonts w:eastAsia="方正仿宋_GBK" w:hint="eastAsia"/>
          <w:szCs w:val="28"/>
        </w:rPr>
        <w:t>代表人名称）是</w:t>
      </w:r>
      <w:r>
        <w:rPr>
          <w:rFonts w:eastAsia="方正仿宋_GBK" w:hint="eastAsia"/>
          <w:szCs w:val="28"/>
          <w:u w:val="single"/>
        </w:rPr>
        <w:t xml:space="preserve">                    </w:t>
      </w:r>
      <w:r>
        <w:rPr>
          <w:rFonts w:eastAsia="方正仿宋_GBK" w:hint="eastAsia"/>
          <w:szCs w:val="28"/>
        </w:rPr>
        <w:t>（供应商名称）的法定代表人，特授权</w:t>
      </w:r>
      <w:r>
        <w:rPr>
          <w:rFonts w:eastAsia="方正仿宋_GBK" w:hint="eastAsia"/>
          <w:szCs w:val="28"/>
          <w:u w:val="single"/>
        </w:rPr>
        <w:t xml:space="preserve">          </w:t>
      </w:r>
      <w:r>
        <w:rPr>
          <w:rFonts w:eastAsia="方正仿宋_GBK" w:hint="eastAsia"/>
          <w:szCs w:val="28"/>
        </w:rPr>
        <w:t>（被授权人姓名及身份证代码）代表我单位全权办理上述项目的谈判、签约等具体工作，并签署全部有关文件、协议及合同。</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我单位对被授权人的签字负全部责任。</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在撤消授权的书面通知以前，本授权书一直有效。被授权人在授权书有效期内签署的所有文件不因授权的撤消而失效。</w:t>
      </w:r>
    </w:p>
    <w:p w:rsidR="00C525D3" w:rsidRDefault="00C525D3">
      <w:pPr>
        <w:tabs>
          <w:tab w:val="left" w:pos="6300"/>
        </w:tabs>
        <w:snapToGrid w:val="0"/>
        <w:spacing w:line="560" w:lineRule="exact"/>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被授权人：</w:t>
      </w:r>
      <w:r>
        <w:rPr>
          <w:rFonts w:eastAsia="方正仿宋_GBK" w:hint="eastAsia"/>
          <w:szCs w:val="28"/>
        </w:rPr>
        <w:t xml:space="preserve">                          </w:t>
      </w:r>
      <w:r>
        <w:rPr>
          <w:rFonts w:eastAsia="方正仿宋_GBK" w:hint="eastAsia"/>
          <w:szCs w:val="28"/>
        </w:rPr>
        <w:t>供应</w:t>
      </w:r>
      <w:proofErr w:type="gramStart"/>
      <w:r>
        <w:rPr>
          <w:rFonts w:eastAsia="方正仿宋_GBK" w:hint="eastAsia"/>
          <w:szCs w:val="28"/>
        </w:rPr>
        <w:t>商法定</w:t>
      </w:r>
      <w:proofErr w:type="gramEnd"/>
      <w:r>
        <w:rPr>
          <w:rFonts w:eastAsia="方正仿宋_GBK" w:hint="eastAsia"/>
          <w:szCs w:val="28"/>
        </w:rPr>
        <w:t>代表人：</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（签字或盖章）</w:t>
      </w:r>
      <w:r>
        <w:rPr>
          <w:rFonts w:eastAsia="方正仿宋_GBK" w:hint="eastAsia"/>
          <w:szCs w:val="28"/>
        </w:rPr>
        <w:t xml:space="preserve">                         </w:t>
      </w:r>
      <w:r>
        <w:rPr>
          <w:rFonts w:eastAsia="方正仿宋_GBK" w:hint="eastAsia"/>
          <w:szCs w:val="28"/>
        </w:rPr>
        <w:t>（签字或盖章）</w:t>
      </w:r>
    </w:p>
    <w:p w:rsidR="00C525D3" w:rsidRDefault="00C525D3">
      <w:pPr>
        <w:tabs>
          <w:tab w:val="left" w:pos="6300"/>
        </w:tabs>
        <w:snapToGrid w:val="0"/>
        <w:spacing w:line="560" w:lineRule="exact"/>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（附：被授权人身份证正反面复印件）</w:t>
      </w: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 xml:space="preserve">                                          </w:t>
      </w:r>
    </w:p>
    <w:p w:rsidR="00C525D3" w:rsidRDefault="00080492">
      <w:pPr>
        <w:tabs>
          <w:tab w:val="left" w:pos="6300"/>
        </w:tabs>
        <w:snapToGrid w:val="0"/>
        <w:spacing w:line="560" w:lineRule="exact"/>
        <w:ind w:right="560" w:firstLineChars="2302" w:firstLine="6446"/>
        <w:rPr>
          <w:rFonts w:eastAsia="方正仿宋_GBK"/>
          <w:szCs w:val="28"/>
        </w:rPr>
      </w:pPr>
      <w:r>
        <w:rPr>
          <w:rFonts w:eastAsia="方正仿宋_GBK" w:hint="eastAsia"/>
          <w:szCs w:val="28"/>
        </w:rPr>
        <w:t>（供应商公章）</w:t>
      </w:r>
    </w:p>
    <w:p w:rsidR="00C525D3" w:rsidRDefault="00080492">
      <w:pPr>
        <w:tabs>
          <w:tab w:val="left" w:pos="6300"/>
        </w:tabs>
        <w:snapToGrid w:val="0"/>
        <w:spacing w:line="560" w:lineRule="exact"/>
        <w:ind w:right="420" w:firstLine="570"/>
        <w:jc w:val="right"/>
        <w:rPr>
          <w:rFonts w:eastAsia="方正仿宋_GBK"/>
          <w:szCs w:val="28"/>
        </w:rPr>
      </w:pP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rPr>
          <w:rFonts w:eastAsia="方正仿宋_GBK"/>
          <w:szCs w:val="28"/>
        </w:rPr>
      </w:pPr>
      <w:r>
        <w:rPr>
          <w:rFonts w:eastAsia="方正仿宋_GBK" w:hint="eastAsia"/>
          <w:szCs w:val="28"/>
        </w:rPr>
        <w:t>（五）</w:t>
      </w:r>
      <w:r w:rsidR="008812DB">
        <w:rPr>
          <w:rFonts w:eastAsia="方正仿宋_GBK" w:hint="eastAsia"/>
          <w:szCs w:val="28"/>
        </w:rPr>
        <w:t>最近两年</w:t>
      </w:r>
      <w:bookmarkStart w:id="98" w:name="_GoBack"/>
      <w:bookmarkEnd w:id="98"/>
      <w:r>
        <w:rPr>
          <w:rFonts w:eastAsia="方正仿宋_GBK" w:hint="eastAsia"/>
          <w:szCs w:val="28"/>
        </w:rPr>
        <w:t>财务状况报告（表）或其基本开户银行出具的资信证明复印件，本年度新成立或成立不满一年的组织和自然人无法提供财务状况报告（表）的，可提供银行出具的资信证明复印件。</w:t>
      </w:r>
    </w:p>
    <w:p w:rsidR="00C525D3" w:rsidRDefault="00080492">
      <w:pPr>
        <w:tabs>
          <w:tab w:val="left" w:pos="6300"/>
        </w:tabs>
        <w:snapToGrid w:val="0"/>
        <w:spacing w:line="560" w:lineRule="exact"/>
        <w:ind w:firstLineChars="1150" w:firstLine="3220"/>
        <w:rPr>
          <w:rFonts w:eastAsia="方正仿宋_GBK"/>
          <w:szCs w:val="28"/>
        </w:rPr>
      </w:pPr>
      <w:r>
        <w:rPr>
          <w:rFonts w:eastAsia="方正仿宋_GBK" w:hint="eastAsia"/>
          <w:szCs w:val="28"/>
        </w:rPr>
        <w:br w:type="page"/>
      </w:r>
      <w:r>
        <w:rPr>
          <w:rFonts w:eastAsia="方正仿宋_GBK" w:hint="eastAsia"/>
          <w:szCs w:val="28"/>
        </w:rPr>
        <w:lastRenderedPageBreak/>
        <w:t>（六）书面声明</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eastAsia="方正仿宋_GBK" w:hint="eastAsia"/>
          <w:szCs w:val="28"/>
        </w:rPr>
        <w:t>www.creditchina.gov.cn</w:t>
      </w:r>
      <w:r>
        <w:rPr>
          <w:rFonts w:eastAsia="方正仿宋_GBK" w:hint="eastAsia"/>
          <w:szCs w:val="28"/>
        </w:rPr>
        <w:t>）“失信被执行人”、“重大税收违法案件当事人名单”中，也未列入中国政府采购网（</w:t>
      </w:r>
      <w:r>
        <w:rPr>
          <w:rFonts w:eastAsia="方正仿宋_GBK" w:hint="eastAsia"/>
          <w:szCs w:val="28"/>
        </w:rPr>
        <w:t>www.ccgp.gov.cn</w:t>
      </w:r>
      <w:r>
        <w:rPr>
          <w:rFonts w:eastAsia="方正仿宋_GBK" w:hint="eastAsia"/>
          <w:szCs w:val="28"/>
        </w:rPr>
        <w:t>）“政府采购严重违法失信行为记录名单”中，并随时接受采购人、采购代理机构的检查验证，符合《政府采购法》规定的供应商资格条件。我方对以上声明负全部法律责任。</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特此声明。</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right="560" w:firstLine="570"/>
        <w:jc w:val="center"/>
        <w:rPr>
          <w:rFonts w:eastAsia="方正仿宋_GBK"/>
          <w:szCs w:val="28"/>
        </w:rPr>
      </w:pPr>
      <w:r>
        <w:rPr>
          <w:rFonts w:eastAsia="方正仿宋_GBK" w:hint="eastAsia"/>
          <w:szCs w:val="28"/>
        </w:rPr>
        <w:t xml:space="preserve">                                      </w:t>
      </w:r>
      <w:r>
        <w:rPr>
          <w:rFonts w:eastAsia="方正仿宋_GBK" w:hint="eastAsia"/>
          <w:szCs w:val="28"/>
        </w:rPr>
        <w:t>（供应商公章）</w:t>
      </w:r>
    </w:p>
    <w:p w:rsidR="00C525D3" w:rsidRDefault="00080492">
      <w:pPr>
        <w:tabs>
          <w:tab w:val="left" w:pos="6300"/>
        </w:tabs>
        <w:snapToGrid w:val="0"/>
        <w:spacing w:line="560" w:lineRule="exact"/>
        <w:ind w:right="560" w:firstLine="570"/>
        <w:jc w:val="right"/>
        <w:rPr>
          <w:rFonts w:eastAsia="方正仿宋_GBK"/>
          <w:szCs w:val="28"/>
        </w:rPr>
      </w:pP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br w:type="page"/>
      </w:r>
      <w:r>
        <w:rPr>
          <w:rFonts w:eastAsia="方正仿宋_GBK" w:hint="eastAsia"/>
          <w:szCs w:val="28"/>
        </w:rPr>
        <w:lastRenderedPageBreak/>
        <w:t>（七）税务登记证（副本）复印件</w:t>
      </w:r>
    </w:p>
    <w:p w:rsidR="00C525D3" w:rsidRDefault="00C525D3">
      <w:pPr>
        <w:tabs>
          <w:tab w:val="left" w:pos="6300"/>
        </w:tabs>
        <w:snapToGrid w:val="0"/>
        <w:spacing w:line="560" w:lineRule="exact"/>
        <w:ind w:firstLineChars="200" w:firstLine="560"/>
        <w:rPr>
          <w:rFonts w:eastAsia="方正仿宋_GBK"/>
          <w:szCs w:val="28"/>
        </w:rPr>
      </w:pP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560"/>
        <w:rPr>
          <w:rFonts w:eastAsia="方正仿宋_GBK"/>
          <w:szCs w:val="28"/>
        </w:rPr>
      </w:pPr>
      <w:r>
        <w:rPr>
          <w:rFonts w:eastAsia="方正仿宋_GBK" w:hint="eastAsia"/>
          <w:szCs w:val="28"/>
        </w:rPr>
        <w:t>（八）缴纳社会保障金的证明材料复印件</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C525D3" w:rsidRDefault="00C525D3">
      <w:pPr>
        <w:tabs>
          <w:tab w:val="left" w:pos="6300"/>
        </w:tabs>
        <w:snapToGrid w:val="0"/>
        <w:spacing w:line="560" w:lineRule="exact"/>
        <w:ind w:firstLine="560"/>
        <w:rPr>
          <w:rFonts w:eastAsia="方正仿宋_GBK"/>
          <w:szCs w:val="28"/>
        </w:rPr>
      </w:pPr>
    </w:p>
    <w:p w:rsidR="00C525D3" w:rsidRDefault="00080492">
      <w:pPr>
        <w:tabs>
          <w:tab w:val="left" w:pos="6300"/>
        </w:tabs>
        <w:snapToGrid w:val="0"/>
        <w:spacing w:line="560" w:lineRule="exact"/>
        <w:ind w:firstLine="560"/>
        <w:rPr>
          <w:rFonts w:eastAsia="方正仿宋_GBK"/>
          <w:szCs w:val="28"/>
        </w:rPr>
      </w:pPr>
      <w:r>
        <w:rPr>
          <w:rFonts w:eastAsia="方正仿宋_GBK" w:hint="eastAsia"/>
          <w:szCs w:val="28"/>
        </w:rPr>
        <w:t>说明：供应商按“多证合一”登记制度办理营业执照的，组织机构代码证、税务登记证（副本）和社会保险登记证以供应商所提供的营业执照（副本）复印件为准。</w:t>
      </w:r>
    </w:p>
    <w:p w:rsidR="00C525D3" w:rsidRDefault="00080492">
      <w:pPr>
        <w:pStyle w:val="3"/>
        <w:spacing w:before="0" w:after="0" w:line="560" w:lineRule="exact"/>
        <w:ind w:firstLineChars="200" w:firstLine="560"/>
        <w:rPr>
          <w:rFonts w:eastAsia="方正仿宋_GBK"/>
          <w:b w:val="0"/>
          <w:sz w:val="28"/>
          <w:szCs w:val="28"/>
        </w:rPr>
      </w:pPr>
      <w:r>
        <w:rPr>
          <w:rFonts w:eastAsia="方正仿宋_GBK" w:hint="eastAsia"/>
          <w:b w:val="0"/>
          <w:sz w:val="28"/>
          <w:szCs w:val="28"/>
        </w:rPr>
        <w:br w:type="page"/>
      </w:r>
      <w:bookmarkStart w:id="99" w:name="_Toc77254596"/>
      <w:r>
        <w:rPr>
          <w:rFonts w:eastAsia="方正仿宋_GBK" w:hint="eastAsia"/>
          <w:b w:val="0"/>
          <w:sz w:val="28"/>
          <w:szCs w:val="28"/>
        </w:rPr>
        <w:lastRenderedPageBreak/>
        <w:t>五、</w:t>
      </w:r>
      <w:bookmarkEnd w:id="95"/>
      <w:bookmarkEnd w:id="96"/>
      <w:bookmarkEnd w:id="97"/>
      <w:r>
        <w:rPr>
          <w:rFonts w:eastAsia="方正仿宋_GBK" w:hint="eastAsia"/>
          <w:b w:val="0"/>
          <w:sz w:val="28"/>
          <w:szCs w:val="28"/>
        </w:rPr>
        <w:t>其他应提供的资料</w:t>
      </w:r>
      <w:bookmarkEnd w:id="99"/>
    </w:p>
    <w:p w:rsidR="00C525D3" w:rsidRDefault="00080492">
      <w:pPr>
        <w:tabs>
          <w:tab w:val="left" w:pos="6300"/>
        </w:tabs>
        <w:snapToGrid w:val="0"/>
        <w:spacing w:line="560" w:lineRule="exact"/>
        <w:ind w:firstLine="560"/>
        <w:jc w:val="left"/>
        <w:rPr>
          <w:rFonts w:eastAsia="方正仿宋_GBK"/>
          <w:szCs w:val="28"/>
        </w:rPr>
      </w:pPr>
      <w:r>
        <w:rPr>
          <w:rFonts w:eastAsia="方正仿宋_GBK" w:hint="eastAsia"/>
          <w:szCs w:val="28"/>
        </w:rPr>
        <w:t>（一）供应</w:t>
      </w:r>
      <w:proofErr w:type="gramStart"/>
      <w:r>
        <w:rPr>
          <w:rFonts w:eastAsia="方正仿宋_GBK" w:hint="eastAsia"/>
          <w:szCs w:val="28"/>
        </w:rPr>
        <w:t>商小微企业</w:t>
      </w:r>
      <w:proofErr w:type="gramEnd"/>
      <w:r>
        <w:rPr>
          <w:rFonts w:eastAsia="方正仿宋_GBK" w:hint="eastAsia"/>
          <w:szCs w:val="28"/>
        </w:rPr>
        <w:t>证明文件、微型企业承诺书、监狱企业证明文件、残疾人福利性单位声明函</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供应商提供企业所在地的县级以上中小企业主管部门本年度出具的证明文件</w:t>
      </w:r>
    </w:p>
    <w:p w:rsidR="00C525D3" w:rsidRDefault="00C525D3">
      <w:pPr>
        <w:tabs>
          <w:tab w:val="left" w:pos="6300"/>
        </w:tabs>
        <w:snapToGrid w:val="0"/>
        <w:spacing w:line="560" w:lineRule="exact"/>
        <w:ind w:firstLineChars="200" w:firstLine="560"/>
        <w:rPr>
          <w:rFonts w:eastAsia="方正仿宋_GBK"/>
          <w:szCs w:val="28"/>
        </w:rPr>
      </w:pP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微型企业承诺书</w:t>
      </w:r>
    </w:p>
    <w:p w:rsidR="00C525D3" w:rsidRDefault="00080492">
      <w:pPr>
        <w:tabs>
          <w:tab w:val="left" w:pos="6300"/>
        </w:tabs>
        <w:snapToGrid w:val="0"/>
        <w:spacing w:line="560" w:lineRule="exact"/>
        <w:jc w:val="center"/>
        <w:outlineLvl w:val="0"/>
        <w:rPr>
          <w:rFonts w:eastAsia="方正仿宋_GBK"/>
          <w:szCs w:val="28"/>
        </w:rPr>
      </w:pPr>
      <w:r>
        <w:rPr>
          <w:rFonts w:eastAsia="方正仿宋_GBK" w:hint="eastAsia"/>
          <w:szCs w:val="28"/>
        </w:rPr>
        <w:t>微型企业承诺书</w:t>
      </w:r>
    </w:p>
    <w:p w:rsidR="00C525D3" w:rsidRDefault="00C525D3">
      <w:pPr>
        <w:tabs>
          <w:tab w:val="left" w:pos="6300"/>
        </w:tabs>
        <w:snapToGrid w:val="0"/>
        <w:spacing w:line="560" w:lineRule="exact"/>
        <w:jc w:val="center"/>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（供应商名称）郑重声明，我公司符合工信部联企业〔</w:t>
      </w:r>
      <w:r>
        <w:rPr>
          <w:rFonts w:eastAsia="方正仿宋_GBK" w:hint="eastAsia"/>
          <w:szCs w:val="28"/>
        </w:rPr>
        <w:t>2011</w:t>
      </w:r>
      <w:r>
        <w:rPr>
          <w:rFonts w:eastAsia="方正仿宋_GBK" w:hint="eastAsia"/>
          <w:szCs w:val="28"/>
        </w:rPr>
        <w:t>〕</w:t>
      </w:r>
      <w:r>
        <w:rPr>
          <w:rFonts w:eastAsia="方正仿宋_GBK" w:hint="eastAsia"/>
          <w:szCs w:val="28"/>
        </w:rPr>
        <w:t>300</w:t>
      </w:r>
      <w:r>
        <w:rPr>
          <w:rFonts w:eastAsia="方正仿宋_GBK" w:hint="eastAsia"/>
          <w:szCs w:val="28"/>
        </w:rPr>
        <w:t>号中微型企业的认定标准，属于微型企业，并且对于本次项目我公司仅提供本企业或其他微型企业（企业名称：</w:t>
      </w:r>
      <w:r>
        <w:rPr>
          <w:rFonts w:eastAsia="方正仿宋_GBK" w:hint="eastAsia"/>
          <w:szCs w:val="28"/>
          <w:u w:val="single"/>
        </w:rPr>
        <w:t xml:space="preserve">          </w:t>
      </w:r>
      <w:r>
        <w:rPr>
          <w:rFonts w:eastAsia="方正仿宋_GBK" w:hint="eastAsia"/>
          <w:szCs w:val="28"/>
        </w:rPr>
        <w:t>）制造的货物、承担的工程或者服务。我方对以上声明负全部法律责任。</w:t>
      </w: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特此承诺。</w:t>
      </w: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C525D3">
      <w:pPr>
        <w:tabs>
          <w:tab w:val="left" w:pos="6300"/>
        </w:tabs>
        <w:snapToGrid w:val="0"/>
        <w:spacing w:line="560" w:lineRule="exact"/>
        <w:ind w:firstLine="570"/>
        <w:rPr>
          <w:rFonts w:eastAsia="方正仿宋_GBK"/>
          <w:szCs w:val="28"/>
        </w:rPr>
      </w:pPr>
    </w:p>
    <w:p w:rsidR="00C525D3" w:rsidRDefault="00080492">
      <w:pPr>
        <w:tabs>
          <w:tab w:val="left" w:pos="6300"/>
        </w:tabs>
        <w:snapToGrid w:val="0"/>
        <w:spacing w:line="560" w:lineRule="exact"/>
        <w:ind w:firstLine="570"/>
        <w:jc w:val="right"/>
        <w:rPr>
          <w:rFonts w:eastAsia="方正仿宋_GBK"/>
          <w:szCs w:val="28"/>
        </w:rPr>
      </w:pPr>
      <w:r>
        <w:rPr>
          <w:rFonts w:eastAsia="方正仿宋_GBK" w:hint="eastAsia"/>
          <w:szCs w:val="28"/>
        </w:rPr>
        <w:t>供应商名称（盖章）：</w:t>
      </w:r>
    </w:p>
    <w:p w:rsidR="00C525D3" w:rsidRDefault="00080492">
      <w:pPr>
        <w:tabs>
          <w:tab w:val="left" w:pos="6300"/>
        </w:tabs>
        <w:snapToGrid w:val="0"/>
        <w:spacing w:line="560" w:lineRule="exact"/>
        <w:ind w:firstLineChars="2800" w:firstLine="7840"/>
        <w:jc w:val="left"/>
        <w:outlineLvl w:val="0"/>
        <w:rPr>
          <w:rFonts w:eastAsia="方正仿宋_GBK"/>
          <w:szCs w:val="28"/>
        </w:rPr>
      </w:pPr>
      <w:r>
        <w:rPr>
          <w:rFonts w:eastAsia="方正仿宋_GBK" w:hint="eastAsia"/>
          <w:szCs w:val="28"/>
        </w:rPr>
        <w:t>日</w:t>
      </w:r>
      <w:r>
        <w:rPr>
          <w:rFonts w:eastAsia="方正仿宋_GBK" w:hint="eastAsia"/>
          <w:szCs w:val="28"/>
        </w:rPr>
        <w:t xml:space="preserve">  </w:t>
      </w:r>
      <w:r>
        <w:rPr>
          <w:rFonts w:eastAsia="方正仿宋_GBK" w:hint="eastAsia"/>
          <w:szCs w:val="28"/>
        </w:rPr>
        <w:t>期：</w:t>
      </w:r>
    </w:p>
    <w:p w:rsidR="00C525D3" w:rsidRDefault="00080492">
      <w:pPr>
        <w:tabs>
          <w:tab w:val="left" w:pos="6300"/>
        </w:tabs>
        <w:snapToGrid w:val="0"/>
        <w:spacing w:line="560" w:lineRule="exact"/>
        <w:ind w:firstLineChars="200" w:firstLine="560"/>
        <w:outlineLvl w:val="0"/>
        <w:rPr>
          <w:rFonts w:eastAsia="方正仿宋_GBK"/>
          <w:szCs w:val="28"/>
        </w:rPr>
      </w:pPr>
      <w:r>
        <w:rPr>
          <w:rFonts w:eastAsia="方正仿宋_GBK" w:hint="eastAsia"/>
          <w:szCs w:val="28"/>
        </w:rPr>
        <w:br w:type="page"/>
      </w:r>
      <w:r>
        <w:rPr>
          <w:rFonts w:eastAsia="方正仿宋_GBK" w:hint="eastAsia"/>
          <w:szCs w:val="28"/>
        </w:rPr>
        <w:lastRenderedPageBreak/>
        <w:t>3.</w:t>
      </w:r>
      <w:r>
        <w:rPr>
          <w:rFonts w:eastAsia="方正仿宋_GBK" w:hint="eastAsia"/>
          <w:szCs w:val="28"/>
        </w:rPr>
        <w:t>监狱企业证明文件</w:t>
      </w:r>
    </w:p>
    <w:p w:rsidR="00C525D3" w:rsidRDefault="00080492">
      <w:pPr>
        <w:tabs>
          <w:tab w:val="left" w:pos="6300"/>
        </w:tabs>
        <w:snapToGrid w:val="0"/>
        <w:spacing w:line="560" w:lineRule="exact"/>
        <w:ind w:firstLineChars="200" w:firstLine="560"/>
        <w:outlineLvl w:val="0"/>
        <w:rPr>
          <w:rFonts w:eastAsia="方正仿宋_GBK"/>
          <w:szCs w:val="28"/>
        </w:rPr>
      </w:pPr>
      <w:r>
        <w:rPr>
          <w:rFonts w:eastAsia="方正仿宋_GBK" w:hint="eastAsia"/>
          <w:szCs w:val="28"/>
        </w:rPr>
        <w:t>以省级以上监狱管理局、戒毒管理局（含新疆生产建设兵团）出具的属于监狱企业的证明文件为准。</w:t>
      </w:r>
      <w:r>
        <w:rPr>
          <w:rFonts w:eastAsia="方正仿宋_GBK" w:hint="eastAsia"/>
          <w:szCs w:val="28"/>
        </w:rPr>
        <w:br w:type="page"/>
      </w:r>
      <w:r>
        <w:rPr>
          <w:rFonts w:eastAsia="方正仿宋_GBK" w:hint="eastAsia"/>
          <w:szCs w:val="28"/>
        </w:rPr>
        <w:lastRenderedPageBreak/>
        <w:t>4.</w:t>
      </w:r>
      <w:r>
        <w:rPr>
          <w:rFonts w:eastAsia="方正仿宋_GBK" w:hint="eastAsia"/>
          <w:szCs w:val="28"/>
        </w:rPr>
        <w:t>残疾人福利性单位声明函</w:t>
      </w: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Chars="200" w:firstLine="560"/>
        <w:jc w:val="center"/>
        <w:outlineLvl w:val="0"/>
        <w:rPr>
          <w:rFonts w:eastAsia="方正仿宋_GBK"/>
          <w:szCs w:val="28"/>
        </w:rPr>
      </w:pPr>
      <w:r>
        <w:rPr>
          <w:rFonts w:eastAsia="方正仿宋_GBK" w:hint="eastAsia"/>
          <w:szCs w:val="28"/>
        </w:rPr>
        <w:t>残疾人福利性单位声明函</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本单位郑重声明，根据《财政部</w:t>
      </w:r>
      <w:r>
        <w:rPr>
          <w:rFonts w:eastAsia="方正仿宋_GBK" w:hint="eastAsia"/>
          <w:szCs w:val="28"/>
        </w:rPr>
        <w:t xml:space="preserve"> </w:t>
      </w:r>
      <w:r>
        <w:rPr>
          <w:rFonts w:eastAsia="方正仿宋_GBK" w:hint="eastAsia"/>
          <w:szCs w:val="28"/>
        </w:rPr>
        <w:t>民政部</w:t>
      </w:r>
      <w:r>
        <w:rPr>
          <w:rFonts w:eastAsia="方正仿宋_GBK" w:hint="eastAsia"/>
          <w:szCs w:val="28"/>
        </w:rPr>
        <w:t xml:space="preserve"> </w:t>
      </w:r>
      <w:r>
        <w:rPr>
          <w:rFonts w:eastAsia="方正仿宋_GBK" w:hint="eastAsia"/>
          <w:szCs w:val="28"/>
        </w:rPr>
        <w:t>中国残疾人联合会关于促进残疾人就业政府采购政策的通知》（财库〔</w:t>
      </w:r>
      <w:r>
        <w:rPr>
          <w:rFonts w:eastAsia="方正仿宋_GBK" w:hint="eastAsia"/>
          <w:szCs w:val="28"/>
        </w:rPr>
        <w:t>2017</w:t>
      </w:r>
      <w:r>
        <w:rPr>
          <w:rFonts w:eastAsia="方正仿宋_GBK" w:hint="eastAsia"/>
          <w:szCs w:val="28"/>
        </w:rPr>
        <w:t>〕</w:t>
      </w:r>
      <w:r>
        <w:rPr>
          <w:rFonts w:eastAsia="方正仿宋_GBK" w:hint="eastAsia"/>
          <w:szCs w:val="28"/>
        </w:rPr>
        <w:t xml:space="preserve"> 141</w:t>
      </w:r>
      <w:r>
        <w:rPr>
          <w:rFonts w:eastAsia="方正仿宋_GBK" w:hint="eastAsia"/>
          <w:szCs w:val="28"/>
        </w:rPr>
        <w:t>号）的规定，本单位为符合条件的残疾人福利性单位，且本单位参加</w:t>
      </w:r>
      <w:r>
        <w:rPr>
          <w:rFonts w:eastAsia="方正仿宋_GBK" w:hint="eastAsia"/>
          <w:szCs w:val="28"/>
        </w:rPr>
        <w:t>______</w:t>
      </w:r>
      <w:r>
        <w:rPr>
          <w:rFonts w:eastAsia="方正仿宋_GBK" w:hint="eastAsia"/>
          <w:szCs w:val="28"/>
        </w:rPr>
        <w:t>单位的</w:t>
      </w:r>
      <w:r>
        <w:rPr>
          <w:rFonts w:eastAsia="方正仿宋_GBK" w:hint="eastAsia"/>
          <w:szCs w:val="28"/>
        </w:rPr>
        <w:t>______</w:t>
      </w:r>
      <w:r>
        <w:rPr>
          <w:rFonts w:eastAsia="方正仿宋_GBK" w:hint="eastAsia"/>
          <w:szCs w:val="28"/>
        </w:rPr>
        <w:t>项目采购活动提供本单位制造的货物（由本单位承担工程</w:t>
      </w:r>
      <w:r>
        <w:rPr>
          <w:rFonts w:eastAsia="方正仿宋_GBK" w:hint="eastAsia"/>
          <w:szCs w:val="28"/>
        </w:rPr>
        <w:t>/</w:t>
      </w:r>
      <w:r>
        <w:rPr>
          <w:rFonts w:eastAsia="方正仿宋_GBK" w:hint="eastAsia"/>
          <w:szCs w:val="28"/>
        </w:rPr>
        <w:t>提供服务），或者提供其他残疾人福利性单位制造的货物（不包括使用非残疾人福利性单位注册商标的货物）。</w:t>
      </w: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本单位对上述声明的真实性负责。如有虚假，将依法承担相应责任。</w:t>
      </w:r>
    </w:p>
    <w:p w:rsidR="00C525D3" w:rsidRDefault="00C525D3">
      <w:pPr>
        <w:tabs>
          <w:tab w:val="left" w:pos="6300"/>
        </w:tabs>
        <w:snapToGrid w:val="0"/>
        <w:spacing w:line="560" w:lineRule="exact"/>
        <w:ind w:firstLineChars="200" w:firstLine="560"/>
        <w:rPr>
          <w:rFonts w:eastAsia="方正仿宋_GBK"/>
          <w:szCs w:val="28"/>
        </w:rPr>
      </w:pPr>
    </w:p>
    <w:p w:rsidR="00C525D3" w:rsidRDefault="00080492">
      <w:pPr>
        <w:tabs>
          <w:tab w:val="left" w:pos="6300"/>
        </w:tabs>
        <w:snapToGrid w:val="0"/>
        <w:spacing w:line="560" w:lineRule="exact"/>
        <w:ind w:firstLineChars="200" w:firstLine="560"/>
        <w:rPr>
          <w:rFonts w:eastAsia="方正仿宋_GBK"/>
          <w:szCs w:val="28"/>
        </w:rPr>
      </w:pPr>
      <w:r>
        <w:rPr>
          <w:rFonts w:eastAsia="方正仿宋_GBK" w:hint="eastAsia"/>
          <w:szCs w:val="28"/>
        </w:rPr>
        <w:t xml:space="preserve">                                        </w:t>
      </w:r>
      <w:r>
        <w:rPr>
          <w:rFonts w:eastAsia="方正仿宋_GBK" w:hint="eastAsia"/>
          <w:szCs w:val="28"/>
        </w:rPr>
        <w:t>供应商名称（盖章）：</w:t>
      </w:r>
    </w:p>
    <w:p w:rsidR="00C525D3" w:rsidRDefault="00080492">
      <w:pPr>
        <w:tabs>
          <w:tab w:val="left" w:pos="6300"/>
        </w:tabs>
        <w:snapToGrid w:val="0"/>
        <w:spacing w:line="560" w:lineRule="exact"/>
        <w:ind w:firstLine="570"/>
        <w:jc w:val="left"/>
        <w:rPr>
          <w:rFonts w:eastAsia="方正仿宋_GBK"/>
          <w:szCs w:val="28"/>
        </w:rPr>
      </w:pPr>
      <w:r>
        <w:rPr>
          <w:rFonts w:eastAsia="方正仿宋_GBK" w:hint="eastAsia"/>
          <w:szCs w:val="28"/>
        </w:rPr>
        <w:t xml:space="preserve">                                         </w:t>
      </w:r>
      <w:r>
        <w:rPr>
          <w:rFonts w:eastAsia="方正仿宋_GBK" w:hint="eastAsia"/>
          <w:szCs w:val="28"/>
        </w:rPr>
        <w:t>日</w:t>
      </w:r>
      <w:r>
        <w:rPr>
          <w:rFonts w:eastAsia="方正仿宋_GBK" w:hint="eastAsia"/>
          <w:szCs w:val="28"/>
        </w:rPr>
        <w:t xml:space="preserve">  </w:t>
      </w:r>
      <w:r>
        <w:rPr>
          <w:rFonts w:eastAsia="方正仿宋_GBK" w:hint="eastAsia"/>
          <w:szCs w:val="28"/>
        </w:rPr>
        <w:t>期：</w:t>
      </w:r>
    </w:p>
    <w:p w:rsidR="00C525D3" w:rsidRDefault="00080492">
      <w:pPr>
        <w:spacing w:line="560" w:lineRule="exact"/>
        <w:ind w:firstLineChars="200" w:firstLine="560"/>
        <w:rPr>
          <w:rFonts w:eastAsia="方正仿宋_GBK"/>
          <w:szCs w:val="28"/>
        </w:rPr>
      </w:pPr>
      <w:r>
        <w:rPr>
          <w:rFonts w:eastAsia="方正仿宋_GBK" w:hint="eastAsia"/>
          <w:szCs w:val="28"/>
        </w:rPr>
        <w:br w:type="page"/>
      </w:r>
      <w:r>
        <w:rPr>
          <w:rFonts w:eastAsia="方正仿宋_GBK" w:hint="eastAsia"/>
          <w:szCs w:val="28"/>
        </w:rPr>
        <w:lastRenderedPageBreak/>
        <w:t>（二）其他与项目有关的资料（自附）</w:t>
      </w:r>
    </w:p>
    <w:p w:rsidR="00C525D3" w:rsidRDefault="00C525D3">
      <w:pPr>
        <w:spacing w:line="560" w:lineRule="exact"/>
        <w:ind w:firstLineChars="200" w:firstLine="560"/>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C525D3">
      <w:pPr>
        <w:spacing w:line="560" w:lineRule="exact"/>
        <w:ind w:firstLineChars="200" w:firstLine="560"/>
        <w:jc w:val="center"/>
        <w:rPr>
          <w:rFonts w:eastAsia="方正仿宋_GBK"/>
          <w:szCs w:val="28"/>
        </w:rPr>
      </w:pPr>
    </w:p>
    <w:p w:rsidR="00C525D3" w:rsidRDefault="00080492">
      <w:pPr>
        <w:spacing w:line="560" w:lineRule="exact"/>
        <w:ind w:firstLineChars="200" w:firstLine="560"/>
        <w:jc w:val="center"/>
        <w:rPr>
          <w:rFonts w:eastAsia="方正仿宋_GBK"/>
          <w:szCs w:val="28"/>
        </w:rPr>
      </w:pPr>
      <w:r>
        <w:rPr>
          <w:rFonts w:eastAsia="方正仿宋_GBK" w:hint="eastAsia"/>
          <w:szCs w:val="28"/>
        </w:rPr>
        <w:t>（结束）</w:t>
      </w:r>
    </w:p>
    <w:sectPr w:rsidR="00C525D3">
      <w:headerReference w:type="default" r:id="rId22"/>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EB" w:rsidRDefault="00941AEB">
      <w:r>
        <w:separator/>
      </w:r>
    </w:p>
  </w:endnote>
  <w:endnote w:type="continuationSeparator" w:id="0">
    <w:p w:rsidR="00941AEB" w:rsidRDefault="0094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B833881-0C22-4E7C-BE1A-9AB614F6C4BE}"/>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charset w:val="86"/>
    <w:family w:val="script"/>
    <w:pitch w:val="default"/>
    <w:sig w:usb0="A00002BF" w:usb1="38CF7CFA" w:usb2="00082016" w:usb3="00000000" w:csb0="00040001" w:csb1="00000000"/>
    <w:embedRegular r:id="rId2" w:subsetted="1" w:fontKey="{FF0B59A8-FC27-45EA-9345-AF38F1FCFD09}"/>
  </w:font>
  <w:font w:name="方正小标宋简体">
    <w:charset w:val="86"/>
    <w:family w:val="auto"/>
    <w:pitch w:val="default"/>
    <w:sig w:usb0="00000001" w:usb1="08000000" w:usb2="00000000" w:usb3="00000000" w:csb0="00040000" w:csb1="00000000"/>
    <w:embedRegular r:id="rId3" w:subsetted="1" w:fontKey="{3F6AF89F-782D-46DD-B0DA-8687C24956E3}"/>
  </w:font>
  <w:font w:name="楷体">
    <w:panose1 w:val="02010609060101010101"/>
    <w:charset w:val="86"/>
    <w:family w:val="modern"/>
    <w:pitch w:val="fixed"/>
    <w:sig w:usb0="800002BF" w:usb1="38CF7CFA" w:usb2="00000016" w:usb3="00000000" w:csb0="00040001" w:csb1="00000000"/>
    <w:embedRegular r:id="rId4" w:subsetted="1" w:fontKey="{1D9D1C50-E2A8-4D30-B973-DB474F8AB4E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rPr>
        <w:rStyle w:val="afe"/>
      </w:rPr>
    </w:pPr>
    <w:r>
      <w:fldChar w:fldCharType="begin"/>
    </w:r>
    <w:r>
      <w:rPr>
        <w:rStyle w:val="afe"/>
      </w:rPr>
      <w:instrText xml:space="preserve">PAGE  </w:instrText>
    </w:r>
    <w:r>
      <w:fldChar w:fldCharType="end"/>
    </w:r>
  </w:p>
  <w:p w:rsidR="00080492" w:rsidRDefault="0008049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jc w:val="center"/>
      <w:rPr>
        <w:rStyle w:val="afe"/>
      </w:rPr>
    </w:pPr>
    <w:r>
      <w:rPr>
        <w:sz w:val="28"/>
      </w:rPr>
      <w:fldChar w:fldCharType="begin"/>
    </w:r>
    <w:r>
      <w:rPr>
        <w:rStyle w:val="afe"/>
      </w:rPr>
      <w:instrText xml:space="preserve">PAGE  </w:instrText>
    </w:r>
    <w:r>
      <w:rPr>
        <w:sz w:val="28"/>
      </w:rPr>
      <w:fldChar w:fldCharType="separate"/>
    </w:r>
    <w:r>
      <w:rPr>
        <w:rStyle w:val="afe"/>
      </w:rPr>
      <w:t>- 1 -</w:t>
    </w:r>
    <w:r>
      <w:rPr>
        <w:sz w:val="28"/>
      </w:rPr>
      <w:fldChar w:fldCharType="end"/>
    </w:r>
  </w:p>
  <w:p w:rsidR="00080492" w:rsidRDefault="0008049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rPr>
        <w:rStyle w:val="afe"/>
      </w:rPr>
    </w:pPr>
  </w:p>
  <w:p w:rsidR="00080492" w:rsidRDefault="00080492">
    <w:pPr>
      <w:pStyle w:val="af2"/>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rPr>
        <w:rStyle w:val="afe"/>
      </w:rPr>
    </w:pPr>
    <w:r>
      <w:fldChar w:fldCharType="begin"/>
    </w:r>
    <w:r>
      <w:rPr>
        <w:rStyle w:val="afe"/>
      </w:rPr>
      <w:instrText xml:space="preserve">PAGE  </w:instrText>
    </w:r>
    <w:r>
      <w:fldChar w:fldCharType="end"/>
    </w:r>
  </w:p>
  <w:p w:rsidR="00080492" w:rsidRDefault="00080492">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jc w:val="center"/>
      <w:rPr>
        <w:rStyle w:val="afe"/>
        <w:sz w:val="21"/>
        <w:szCs w:val="21"/>
      </w:rPr>
    </w:pPr>
    <w:r>
      <w:rPr>
        <w:sz w:val="21"/>
        <w:szCs w:val="21"/>
      </w:rPr>
      <w:fldChar w:fldCharType="begin"/>
    </w:r>
    <w:r>
      <w:rPr>
        <w:rStyle w:val="afe"/>
        <w:sz w:val="21"/>
        <w:szCs w:val="21"/>
      </w:rPr>
      <w:instrText xml:space="preserve">PAGE  </w:instrText>
    </w:r>
    <w:r>
      <w:rPr>
        <w:sz w:val="21"/>
        <w:szCs w:val="21"/>
      </w:rPr>
      <w:fldChar w:fldCharType="separate"/>
    </w:r>
    <w:r>
      <w:rPr>
        <w:rStyle w:val="afe"/>
        <w:sz w:val="21"/>
        <w:szCs w:val="21"/>
      </w:rPr>
      <w:t>- 1 -</w:t>
    </w:r>
    <w:r>
      <w:rPr>
        <w:sz w:val="21"/>
        <w:szCs w:val="21"/>
      </w:rPr>
      <w:fldChar w:fldCharType="end"/>
    </w:r>
  </w:p>
  <w:p w:rsidR="00080492" w:rsidRDefault="00080492">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framePr w:wrap="around" w:vAnchor="text" w:hAnchor="margin" w:xAlign="center" w:y="1"/>
      <w:rPr>
        <w:rStyle w:val="afe"/>
      </w:rPr>
    </w:pPr>
  </w:p>
  <w:p w:rsidR="00080492" w:rsidRDefault="00080492">
    <w:pPr>
      <w:pStyle w:val="af2"/>
      <w:jc w:val="center"/>
      <w:rPr>
        <w:sz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2"/>
      <w:jc w:val="center"/>
      <w:rPr>
        <w:sz w:val="21"/>
        <w:szCs w:val="21"/>
      </w:rPr>
    </w:pPr>
    <w:r>
      <w:rPr>
        <w:sz w:val="21"/>
        <w:szCs w:val="21"/>
      </w:rPr>
      <w:fldChar w:fldCharType="begin"/>
    </w:r>
    <w:r>
      <w:rPr>
        <w:rStyle w:val="afe"/>
        <w:sz w:val="21"/>
        <w:szCs w:val="21"/>
      </w:rPr>
      <w:instrText xml:space="preserve"> PAGE </w:instrText>
    </w:r>
    <w:r>
      <w:rPr>
        <w:sz w:val="21"/>
        <w:szCs w:val="21"/>
      </w:rPr>
      <w:fldChar w:fldCharType="separate"/>
    </w:r>
    <w:r>
      <w:rPr>
        <w:rStyle w:val="afe"/>
        <w:sz w:val="21"/>
        <w:szCs w:val="21"/>
      </w:rPr>
      <w:t>- 51 -</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EB" w:rsidRDefault="00941AEB">
      <w:r>
        <w:separator/>
      </w:r>
    </w:p>
  </w:footnote>
  <w:footnote w:type="continuationSeparator" w:id="0">
    <w:p w:rsidR="00941AEB" w:rsidRDefault="0094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92" w:rsidRDefault="00080492">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U4NmI1MjIyNWY1NDQ3M2M0ZGE3YTMwMjU5ZjkyN2IifQ=="/>
  </w:docVars>
  <w:rsids>
    <w:rsidRoot w:val="00172A27"/>
    <w:rsid w:val="00002EAF"/>
    <w:rsid w:val="000040DE"/>
    <w:rsid w:val="00005A02"/>
    <w:rsid w:val="00015A2E"/>
    <w:rsid w:val="00016B79"/>
    <w:rsid w:val="00026AFF"/>
    <w:rsid w:val="00027AF7"/>
    <w:rsid w:val="00033C8A"/>
    <w:rsid w:val="000358F8"/>
    <w:rsid w:val="0003632F"/>
    <w:rsid w:val="00036537"/>
    <w:rsid w:val="00043C9B"/>
    <w:rsid w:val="000446C0"/>
    <w:rsid w:val="0005298B"/>
    <w:rsid w:val="00054308"/>
    <w:rsid w:val="0005456D"/>
    <w:rsid w:val="000549FF"/>
    <w:rsid w:val="000565F0"/>
    <w:rsid w:val="000576E1"/>
    <w:rsid w:val="000608A2"/>
    <w:rsid w:val="00063981"/>
    <w:rsid w:val="00064FA3"/>
    <w:rsid w:val="00071638"/>
    <w:rsid w:val="000802AC"/>
    <w:rsid w:val="00080492"/>
    <w:rsid w:val="00091B1C"/>
    <w:rsid w:val="00092CF5"/>
    <w:rsid w:val="000938CD"/>
    <w:rsid w:val="000946B8"/>
    <w:rsid w:val="0009595C"/>
    <w:rsid w:val="00096E0E"/>
    <w:rsid w:val="000A164E"/>
    <w:rsid w:val="000A3968"/>
    <w:rsid w:val="000A52F1"/>
    <w:rsid w:val="000A6134"/>
    <w:rsid w:val="000B42F4"/>
    <w:rsid w:val="000B711E"/>
    <w:rsid w:val="000B7377"/>
    <w:rsid w:val="000B7F54"/>
    <w:rsid w:val="000C04DB"/>
    <w:rsid w:val="000C2F0B"/>
    <w:rsid w:val="000C34DA"/>
    <w:rsid w:val="000C5B30"/>
    <w:rsid w:val="000D077F"/>
    <w:rsid w:val="000D23F5"/>
    <w:rsid w:val="000D40BA"/>
    <w:rsid w:val="000E0B28"/>
    <w:rsid w:val="000E3259"/>
    <w:rsid w:val="000F3752"/>
    <w:rsid w:val="000F48FD"/>
    <w:rsid w:val="000F5ACE"/>
    <w:rsid w:val="000F7DBF"/>
    <w:rsid w:val="00100639"/>
    <w:rsid w:val="00103DA9"/>
    <w:rsid w:val="00103DDC"/>
    <w:rsid w:val="0010540F"/>
    <w:rsid w:val="00113E89"/>
    <w:rsid w:val="00116856"/>
    <w:rsid w:val="00120259"/>
    <w:rsid w:val="00120851"/>
    <w:rsid w:val="001266BF"/>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347E"/>
    <w:rsid w:val="0018465A"/>
    <w:rsid w:val="00186623"/>
    <w:rsid w:val="0018699A"/>
    <w:rsid w:val="001A0016"/>
    <w:rsid w:val="001A3F17"/>
    <w:rsid w:val="001A4270"/>
    <w:rsid w:val="001A6DCC"/>
    <w:rsid w:val="001B2365"/>
    <w:rsid w:val="001B34F0"/>
    <w:rsid w:val="001B3DBD"/>
    <w:rsid w:val="001B4377"/>
    <w:rsid w:val="001B6655"/>
    <w:rsid w:val="001C75BC"/>
    <w:rsid w:val="001D2321"/>
    <w:rsid w:val="001D2DCD"/>
    <w:rsid w:val="001D5055"/>
    <w:rsid w:val="001E5CAC"/>
    <w:rsid w:val="001E5EB4"/>
    <w:rsid w:val="001E725F"/>
    <w:rsid w:val="001E75B9"/>
    <w:rsid w:val="001F1AF7"/>
    <w:rsid w:val="001F1CA8"/>
    <w:rsid w:val="001F48D9"/>
    <w:rsid w:val="001F4964"/>
    <w:rsid w:val="001F525A"/>
    <w:rsid w:val="001F7063"/>
    <w:rsid w:val="00200186"/>
    <w:rsid w:val="00202B04"/>
    <w:rsid w:val="00204936"/>
    <w:rsid w:val="002100EE"/>
    <w:rsid w:val="00211874"/>
    <w:rsid w:val="00211A92"/>
    <w:rsid w:val="0022065B"/>
    <w:rsid w:val="00222097"/>
    <w:rsid w:val="00222629"/>
    <w:rsid w:val="0022517B"/>
    <w:rsid w:val="00225B78"/>
    <w:rsid w:val="00227BA9"/>
    <w:rsid w:val="00235F8F"/>
    <w:rsid w:val="00237759"/>
    <w:rsid w:val="00244E68"/>
    <w:rsid w:val="00263F49"/>
    <w:rsid w:val="00264362"/>
    <w:rsid w:val="002643C1"/>
    <w:rsid w:val="00267DDF"/>
    <w:rsid w:val="00271A27"/>
    <w:rsid w:val="00271D47"/>
    <w:rsid w:val="002721EA"/>
    <w:rsid w:val="00276503"/>
    <w:rsid w:val="00280E8A"/>
    <w:rsid w:val="00283A40"/>
    <w:rsid w:val="00283B57"/>
    <w:rsid w:val="00285164"/>
    <w:rsid w:val="00285D78"/>
    <w:rsid w:val="00295381"/>
    <w:rsid w:val="002A4956"/>
    <w:rsid w:val="002A5652"/>
    <w:rsid w:val="002A6710"/>
    <w:rsid w:val="002A7622"/>
    <w:rsid w:val="002B3C24"/>
    <w:rsid w:val="002B47A4"/>
    <w:rsid w:val="002B7904"/>
    <w:rsid w:val="002C2507"/>
    <w:rsid w:val="002C2E6E"/>
    <w:rsid w:val="002E632A"/>
    <w:rsid w:val="002F1B06"/>
    <w:rsid w:val="002F26FF"/>
    <w:rsid w:val="002F3DE3"/>
    <w:rsid w:val="002F632E"/>
    <w:rsid w:val="002F7986"/>
    <w:rsid w:val="00301B97"/>
    <w:rsid w:val="00303742"/>
    <w:rsid w:val="00310AF9"/>
    <w:rsid w:val="00312897"/>
    <w:rsid w:val="00313303"/>
    <w:rsid w:val="0031465E"/>
    <w:rsid w:val="00314E6F"/>
    <w:rsid w:val="00315742"/>
    <w:rsid w:val="003163B3"/>
    <w:rsid w:val="00317698"/>
    <w:rsid w:val="00323FD5"/>
    <w:rsid w:val="00326BBC"/>
    <w:rsid w:val="00334992"/>
    <w:rsid w:val="00335BDB"/>
    <w:rsid w:val="003360A8"/>
    <w:rsid w:val="00341DEB"/>
    <w:rsid w:val="00343C3E"/>
    <w:rsid w:val="00346A3D"/>
    <w:rsid w:val="00347069"/>
    <w:rsid w:val="00350C20"/>
    <w:rsid w:val="0035143D"/>
    <w:rsid w:val="003548FA"/>
    <w:rsid w:val="00355A74"/>
    <w:rsid w:val="00361427"/>
    <w:rsid w:val="00363A39"/>
    <w:rsid w:val="0036458B"/>
    <w:rsid w:val="00371328"/>
    <w:rsid w:val="00371D2F"/>
    <w:rsid w:val="00372D5B"/>
    <w:rsid w:val="00375E03"/>
    <w:rsid w:val="0038344F"/>
    <w:rsid w:val="00384161"/>
    <w:rsid w:val="0038662A"/>
    <w:rsid w:val="00387610"/>
    <w:rsid w:val="003973D3"/>
    <w:rsid w:val="003A0892"/>
    <w:rsid w:val="003A449E"/>
    <w:rsid w:val="003A4841"/>
    <w:rsid w:val="003A501C"/>
    <w:rsid w:val="003A57CB"/>
    <w:rsid w:val="003A57F1"/>
    <w:rsid w:val="003A6203"/>
    <w:rsid w:val="003A71F3"/>
    <w:rsid w:val="003B19F5"/>
    <w:rsid w:val="003B7B71"/>
    <w:rsid w:val="003C0A38"/>
    <w:rsid w:val="003C2FDC"/>
    <w:rsid w:val="003C3A20"/>
    <w:rsid w:val="003D0E0A"/>
    <w:rsid w:val="003D1569"/>
    <w:rsid w:val="003D359A"/>
    <w:rsid w:val="003D54DD"/>
    <w:rsid w:val="003D5AE1"/>
    <w:rsid w:val="003E1F8A"/>
    <w:rsid w:val="003E4E5D"/>
    <w:rsid w:val="003E5E67"/>
    <w:rsid w:val="00402B32"/>
    <w:rsid w:val="00403BF4"/>
    <w:rsid w:val="004060ED"/>
    <w:rsid w:val="00410C93"/>
    <w:rsid w:val="00411B4A"/>
    <w:rsid w:val="00412680"/>
    <w:rsid w:val="004167CD"/>
    <w:rsid w:val="00425EDA"/>
    <w:rsid w:val="0043290D"/>
    <w:rsid w:val="004353BF"/>
    <w:rsid w:val="004354E5"/>
    <w:rsid w:val="00437B1E"/>
    <w:rsid w:val="004400CA"/>
    <w:rsid w:val="004455F8"/>
    <w:rsid w:val="004474F3"/>
    <w:rsid w:val="004515DA"/>
    <w:rsid w:val="004543A5"/>
    <w:rsid w:val="00455457"/>
    <w:rsid w:val="00462878"/>
    <w:rsid w:val="00462A6E"/>
    <w:rsid w:val="0046417B"/>
    <w:rsid w:val="004657EA"/>
    <w:rsid w:val="00481A49"/>
    <w:rsid w:val="00484C3B"/>
    <w:rsid w:val="004953EC"/>
    <w:rsid w:val="004A015E"/>
    <w:rsid w:val="004A0DE1"/>
    <w:rsid w:val="004A21A7"/>
    <w:rsid w:val="004A2410"/>
    <w:rsid w:val="004A27AC"/>
    <w:rsid w:val="004A2B68"/>
    <w:rsid w:val="004B2C8B"/>
    <w:rsid w:val="004B62C8"/>
    <w:rsid w:val="004C062D"/>
    <w:rsid w:val="004C1DD0"/>
    <w:rsid w:val="004C64E4"/>
    <w:rsid w:val="004D7CD8"/>
    <w:rsid w:val="004E0650"/>
    <w:rsid w:val="004E3234"/>
    <w:rsid w:val="004E3AEE"/>
    <w:rsid w:val="004E4EFB"/>
    <w:rsid w:val="004E55DB"/>
    <w:rsid w:val="004F2A9F"/>
    <w:rsid w:val="004F6879"/>
    <w:rsid w:val="00500D8B"/>
    <w:rsid w:val="00502B2F"/>
    <w:rsid w:val="00505F40"/>
    <w:rsid w:val="00507372"/>
    <w:rsid w:val="00512D00"/>
    <w:rsid w:val="00514179"/>
    <w:rsid w:val="005170E4"/>
    <w:rsid w:val="00522621"/>
    <w:rsid w:val="00524D8A"/>
    <w:rsid w:val="005320C1"/>
    <w:rsid w:val="00536484"/>
    <w:rsid w:val="005454A1"/>
    <w:rsid w:val="005460D5"/>
    <w:rsid w:val="00556AA7"/>
    <w:rsid w:val="005573AE"/>
    <w:rsid w:val="0056050C"/>
    <w:rsid w:val="00562860"/>
    <w:rsid w:val="0056298A"/>
    <w:rsid w:val="00562EEF"/>
    <w:rsid w:val="00566A85"/>
    <w:rsid w:val="00567735"/>
    <w:rsid w:val="00571368"/>
    <w:rsid w:val="00573AE3"/>
    <w:rsid w:val="00581B74"/>
    <w:rsid w:val="005902D9"/>
    <w:rsid w:val="00590B75"/>
    <w:rsid w:val="00590CE0"/>
    <w:rsid w:val="0059244D"/>
    <w:rsid w:val="00596AB7"/>
    <w:rsid w:val="005A1459"/>
    <w:rsid w:val="005A1EA7"/>
    <w:rsid w:val="005A4270"/>
    <w:rsid w:val="005A47DA"/>
    <w:rsid w:val="005A7D38"/>
    <w:rsid w:val="005B0724"/>
    <w:rsid w:val="005B1E46"/>
    <w:rsid w:val="005B7775"/>
    <w:rsid w:val="005C0014"/>
    <w:rsid w:val="005C119A"/>
    <w:rsid w:val="005C42AC"/>
    <w:rsid w:val="005C4F84"/>
    <w:rsid w:val="005C5383"/>
    <w:rsid w:val="005D12E2"/>
    <w:rsid w:val="005D253F"/>
    <w:rsid w:val="005D703E"/>
    <w:rsid w:val="005E0919"/>
    <w:rsid w:val="005E370D"/>
    <w:rsid w:val="005E620C"/>
    <w:rsid w:val="005E7E9D"/>
    <w:rsid w:val="005F773E"/>
    <w:rsid w:val="005F7F2B"/>
    <w:rsid w:val="00602AE6"/>
    <w:rsid w:val="00603842"/>
    <w:rsid w:val="0060543A"/>
    <w:rsid w:val="00607B7D"/>
    <w:rsid w:val="00610C5F"/>
    <w:rsid w:val="006117B3"/>
    <w:rsid w:val="00613410"/>
    <w:rsid w:val="00615434"/>
    <w:rsid w:val="0061717E"/>
    <w:rsid w:val="00617986"/>
    <w:rsid w:val="00617D2D"/>
    <w:rsid w:val="0062059E"/>
    <w:rsid w:val="00627DD2"/>
    <w:rsid w:val="00634744"/>
    <w:rsid w:val="006454B2"/>
    <w:rsid w:val="006471CC"/>
    <w:rsid w:val="00654A48"/>
    <w:rsid w:val="006552FD"/>
    <w:rsid w:val="0065651B"/>
    <w:rsid w:val="00664607"/>
    <w:rsid w:val="006660FA"/>
    <w:rsid w:val="00670089"/>
    <w:rsid w:val="00680AE4"/>
    <w:rsid w:val="00684E51"/>
    <w:rsid w:val="0069086A"/>
    <w:rsid w:val="0069477B"/>
    <w:rsid w:val="006A100B"/>
    <w:rsid w:val="006A143A"/>
    <w:rsid w:val="006A278D"/>
    <w:rsid w:val="006A3285"/>
    <w:rsid w:val="006A4743"/>
    <w:rsid w:val="006A55C3"/>
    <w:rsid w:val="006A58DF"/>
    <w:rsid w:val="006B0048"/>
    <w:rsid w:val="006B17C8"/>
    <w:rsid w:val="006B5E7E"/>
    <w:rsid w:val="006B72DE"/>
    <w:rsid w:val="006C5FC1"/>
    <w:rsid w:val="006D44E1"/>
    <w:rsid w:val="006D552C"/>
    <w:rsid w:val="006D6A82"/>
    <w:rsid w:val="006E21FA"/>
    <w:rsid w:val="006E5073"/>
    <w:rsid w:val="006F03F0"/>
    <w:rsid w:val="006F0DEB"/>
    <w:rsid w:val="006F0FB7"/>
    <w:rsid w:val="006F14E2"/>
    <w:rsid w:val="006F354D"/>
    <w:rsid w:val="006F4C07"/>
    <w:rsid w:val="006F511B"/>
    <w:rsid w:val="006F7C11"/>
    <w:rsid w:val="00701184"/>
    <w:rsid w:val="00704E5D"/>
    <w:rsid w:val="00705739"/>
    <w:rsid w:val="0071489C"/>
    <w:rsid w:val="0072018C"/>
    <w:rsid w:val="00720F80"/>
    <w:rsid w:val="00721F54"/>
    <w:rsid w:val="00724F97"/>
    <w:rsid w:val="00726088"/>
    <w:rsid w:val="007279DB"/>
    <w:rsid w:val="00730B6A"/>
    <w:rsid w:val="00730BFB"/>
    <w:rsid w:val="00731622"/>
    <w:rsid w:val="00734C8D"/>
    <w:rsid w:val="00736D88"/>
    <w:rsid w:val="00736DD2"/>
    <w:rsid w:val="00740701"/>
    <w:rsid w:val="00741A4E"/>
    <w:rsid w:val="00743D93"/>
    <w:rsid w:val="007453BD"/>
    <w:rsid w:val="00745FA2"/>
    <w:rsid w:val="0074681C"/>
    <w:rsid w:val="00746B5E"/>
    <w:rsid w:val="00746EC2"/>
    <w:rsid w:val="0075581A"/>
    <w:rsid w:val="007600C1"/>
    <w:rsid w:val="0076486C"/>
    <w:rsid w:val="00770494"/>
    <w:rsid w:val="00771617"/>
    <w:rsid w:val="007766E9"/>
    <w:rsid w:val="00777433"/>
    <w:rsid w:val="00785E3E"/>
    <w:rsid w:val="00785F86"/>
    <w:rsid w:val="00787806"/>
    <w:rsid w:val="00791246"/>
    <w:rsid w:val="00792A82"/>
    <w:rsid w:val="007940EE"/>
    <w:rsid w:val="00794CCF"/>
    <w:rsid w:val="007959AC"/>
    <w:rsid w:val="007A1AF6"/>
    <w:rsid w:val="007A20E0"/>
    <w:rsid w:val="007A2209"/>
    <w:rsid w:val="007A2D82"/>
    <w:rsid w:val="007B2204"/>
    <w:rsid w:val="007B4B60"/>
    <w:rsid w:val="007C075F"/>
    <w:rsid w:val="007C2636"/>
    <w:rsid w:val="007C4A0F"/>
    <w:rsid w:val="007C73B1"/>
    <w:rsid w:val="007D3CA6"/>
    <w:rsid w:val="007D72B8"/>
    <w:rsid w:val="007E0D9F"/>
    <w:rsid w:val="007E298C"/>
    <w:rsid w:val="007E3989"/>
    <w:rsid w:val="007E5411"/>
    <w:rsid w:val="007E5D52"/>
    <w:rsid w:val="007F2295"/>
    <w:rsid w:val="007F3CCE"/>
    <w:rsid w:val="007F5B22"/>
    <w:rsid w:val="007F5C55"/>
    <w:rsid w:val="007F5E05"/>
    <w:rsid w:val="007F6A65"/>
    <w:rsid w:val="008041D4"/>
    <w:rsid w:val="00807EE7"/>
    <w:rsid w:val="008109A2"/>
    <w:rsid w:val="0081156A"/>
    <w:rsid w:val="00814642"/>
    <w:rsid w:val="00814FFD"/>
    <w:rsid w:val="00815DA9"/>
    <w:rsid w:val="008223CA"/>
    <w:rsid w:val="00827398"/>
    <w:rsid w:val="00832559"/>
    <w:rsid w:val="00841FC8"/>
    <w:rsid w:val="00842974"/>
    <w:rsid w:val="0084353E"/>
    <w:rsid w:val="008470C7"/>
    <w:rsid w:val="00851805"/>
    <w:rsid w:val="00853FE4"/>
    <w:rsid w:val="00854BF8"/>
    <w:rsid w:val="0085550A"/>
    <w:rsid w:val="008616EF"/>
    <w:rsid w:val="00863C25"/>
    <w:rsid w:val="008705BC"/>
    <w:rsid w:val="00875A42"/>
    <w:rsid w:val="00876B51"/>
    <w:rsid w:val="008812DB"/>
    <w:rsid w:val="00883BD5"/>
    <w:rsid w:val="008904A8"/>
    <w:rsid w:val="00891344"/>
    <w:rsid w:val="008A2EFF"/>
    <w:rsid w:val="008A48FC"/>
    <w:rsid w:val="008B12E9"/>
    <w:rsid w:val="008B63A1"/>
    <w:rsid w:val="008C28C6"/>
    <w:rsid w:val="008C3708"/>
    <w:rsid w:val="008C510F"/>
    <w:rsid w:val="008C7C04"/>
    <w:rsid w:val="008D2237"/>
    <w:rsid w:val="008D4DD3"/>
    <w:rsid w:val="008E0E94"/>
    <w:rsid w:val="008E39CA"/>
    <w:rsid w:val="008E538C"/>
    <w:rsid w:val="008E66B8"/>
    <w:rsid w:val="008F1988"/>
    <w:rsid w:val="008F25DB"/>
    <w:rsid w:val="008F2AD5"/>
    <w:rsid w:val="008F2D73"/>
    <w:rsid w:val="008F6252"/>
    <w:rsid w:val="008F770B"/>
    <w:rsid w:val="0090208D"/>
    <w:rsid w:val="009023F3"/>
    <w:rsid w:val="0090383C"/>
    <w:rsid w:val="00905382"/>
    <w:rsid w:val="00905D25"/>
    <w:rsid w:val="00907FFD"/>
    <w:rsid w:val="00910948"/>
    <w:rsid w:val="00911ACF"/>
    <w:rsid w:val="00911AE9"/>
    <w:rsid w:val="00912132"/>
    <w:rsid w:val="00912A05"/>
    <w:rsid w:val="00922FAD"/>
    <w:rsid w:val="00924F0A"/>
    <w:rsid w:val="00925AEF"/>
    <w:rsid w:val="0092708B"/>
    <w:rsid w:val="009313BB"/>
    <w:rsid w:val="0093578C"/>
    <w:rsid w:val="00937713"/>
    <w:rsid w:val="00941AEB"/>
    <w:rsid w:val="00943FB2"/>
    <w:rsid w:val="00954464"/>
    <w:rsid w:val="00961D25"/>
    <w:rsid w:val="00963C95"/>
    <w:rsid w:val="00966820"/>
    <w:rsid w:val="009676C6"/>
    <w:rsid w:val="00967A56"/>
    <w:rsid w:val="00972633"/>
    <w:rsid w:val="009729BD"/>
    <w:rsid w:val="00973679"/>
    <w:rsid w:val="009739E4"/>
    <w:rsid w:val="009773CE"/>
    <w:rsid w:val="00980037"/>
    <w:rsid w:val="00983B43"/>
    <w:rsid w:val="0098648E"/>
    <w:rsid w:val="009935C9"/>
    <w:rsid w:val="00996D2C"/>
    <w:rsid w:val="009A048A"/>
    <w:rsid w:val="009A070C"/>
    <w:rsid w:val="009B0DC8"/>
    <w:rsid w:val="009C032D"/>
    <w:rsid w:val="009C3034"/>
    <w:rsid w:val="009C40F0"/>
    <w:rsid w:val="009C4958"/>
    <w:rsid w:val="009D01D6"/>
    <w:rsid w:val="009D2934"/>
    <w:rsid w:val="009D6931"/>
    <w:rsid w:val="009E087C"/>
    <w:rsid w:val="009E57E8"/>
    <w:rsid w:val="009E737D"/>
    <w:rsid w:val="009E749B"/>
    <w:rsid w:val="009F4390"/>
    <w:rsid w:val="009F5335"/>
    <w:rsid w:val="009F7104"/>
    <w:rsid w:val="00A03977"/>
    <w:rsid w:val="00A050D4"/>
    <w:rsid w:val="00A145D1"/>
    <w:rsid w:val="00A16C2A"/>
    <w:rsid w:val="00A26FF7"/>
    <w:rsid w:val="00A2753B"/>
    <w:rsid w:val="00A30B50"/>
    <w:rsid w:val="00A3107D"/>
    <w:rsid w:val="00A330D4"/>
    <w:rsid w:val="00A35338"/>
    <w:rsid w:val="00A445DC"/>
    <w:rsid w:val="00A44BEA"/>
    <w:rsid w:val="00A52666"/>
    <w:rsid w:val="00A541FA"/>
    <w:rsid w:val="00A553F3"/>
    <w:rsid w:val="00A575D9"/>
    <w:rsid w:val="00A57A7E"/>
    <w:rsid w:val="00A60C8A"/>
    <w:rsid w:val="00A60F60"/>
    <w:rsid w:val="00A66DEB"/>
    <w:rsid w:val="00A67DFB"/>
    <w:rsid w:val="00A711C6"/>
    <w:rsid w:val="00A7358D"/>
    <w:rsid w:val="00A7593D"/>
    <w:rsid w:val="00A75ABC"/>
    <w:rsid w:val="00A837D7"/>
    <w:rsid w:val="00A84863"/>
    <w:rsid w:val="00A930D0"/>
    <w:rsid w:val="00A95D95"/>
    <w:rsid w:val="00A97475"/>
    <w:rsid w:val="00A977EC"/>
    <w:rsid w:val="00AA24F6"/>
    <w:rsid w:val="00AA3FD1"/>
    <w:rsid w:val="00AB0701"/>
    <w:rsid w:val="00AB3AB4"/>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6A95"/>
    <w:rsid w:val="00AE1920"/>
    <w:rsid w:val="00AF01B3"/>
    <w:rsid w:val="00AF0F13"/>
    <w:rsid w:val="00AF4EB9"/>
    <w:rsid w:val="00AF65E5"/>
    <w:rsid w:val="00AF7992"/>
    <w:rsid w:val="00B00AB3"/>
    <w:rsid w:val="00B00B4D"/>
    <w:rsid w:val="00B04833"/>
    <w:rsid w:val="00B0498C"/>
    <w:rsid w:val="00B04AB7"/>
    <w:rsid w:val="00B073C8"/>
    <w:rsid w:val="00B14C52"/>
    <w:rsid w:val="00B14E7A"/>
    <w:rsid w:val="00B200AA"/>
    <w:rsid w:val="00B21225"/>
    <w:rsid w:val="00B21731"/>
    <w:rsid w:val="00B225F1"/>
    <w:rsid w:val="00B22A7A"/>
    <w:rsid w:val="00B313C2"/>
    <w:rsid w:val="00B36D6C"/>
    <w:rsid w:val="00B4023A"/>
    <w:rsid w:val="00B40E11"/>
    <w:rsid w:val="00B478C3"/>
    <w:rsid w:val="00B50A8F"/>
    <w:rsid w:val="00B51BBE"/>
    <w:rsid w:val="00B51D5D"/>
    <w:rsid w:val="00B566D1"/>
    <w:rsid w:val="00B61348"/>
    <w:rsid w:val="00B6263F"/>
    <w:rsid w:val="00B62BF4"/>
    <w:rsid w:val="00B64178"/>
    <w:rsid w:val="00B67114"/>
    <w:rsid w:val="00B702D7"/>
    <w:rsid w:val="00B71C3A"/>
    <w:rsid w:val="00B75449"/>
    <w:rsid w:val="00B7610A"/>
    <w:rsid w:val="00B823F6"/>
    <w:rsid w:val="00B90210"/>
    <w:rsid w:val="00B92D33"/>
    <w:rsid w:val="00B93463"/>
    <w:rsid w:val="00B94CCB"/>
    <w:rsid w:val="00BA26B3"/>
    <w:rsid w:val="00BA3FFF"/>
    <w:rsid w:val="00BA4003"/>
    <w:rsid w:val="00BA527C"/>
    <w:rsid w:val="00BA67CA"/>
    <w:rsid w:val="00BA6F7B"/>
    <w:rsid w:val="00BB02CB"/>
    <w:rsid w:val="00BB5D6B"/>
    <w:rsid w:val="00BB7494"/>
    <w:rsid w:val="00BB778C"/>
    <w:rsid w:val="00BD0FBA"/>
    <w:rsid w:val="00BD2BCC"/>
    <w:rsid w:val="00BD56D4"/>
    <w:rsid w:val="00BD64EE"/>
    <w:rsid w:val="00BE07A9"/>
    <w:rsid w:val="00BE0A4E"/>
    <w:rsid w:val="00BE1FCF"/>
    <w:rsid w:val="00BE33D1"/>
    <w:rsid w:val="00BF1E28"/>
    <w:rsid w:val="00BF4FCD"/>
    <w:rsid w:val="00BF5230"/>
    <w:rsid w:val="00BF6355"/>
    <w:rsid w:val="00BF7EE4"/>
    <w:rsid w:val="00C1090C"/>
    <w:rsid w:val="00C11C45"/>
    <w:rsid w:val="00C23C73"/>
    <w:rsid w:val="00C240C8"/>
    <w:rsid w:val="00C26513"/>
    <w:rsid w:val="00C30A55"/>
    <w:rsid w:val="00C37F72"/>
    <w:rsid w:val="00C420C1"/>
    <w:rsid w:val="00C4525F"/>
    <w:rsid w:val="00C45963"/>
    <w:rsid w:val="00C472B8"/>
    <w:rsid w:val="00C477E6"/>
    <w:rsid w:val="00C525D3"/>
    <w:rsid w:val="00C53124"/>
    <w:rsid w:val="00C53B2E"/>
    <w:rsid w:val="00C53FFD"/>
    <w:rsid w:val="00C55080"/>
    <w:rsid w:val="00C6160A"/>
    <w:rsid w:val="00C65570"/>
    <w:rsid w:val="00C76ECD"/>
    <w:rsid w:val="00C83C75"/>
    <w:rsid w:val="00C84763"/>
    <w:rsid w:val="00C848E6"/>
    <w:rsid w:val="00C848F4"/>
    <w:rsid w:val="00C84E04"/>
    <w:rsid w:val="00C8791A"/>
    <w:rsid w:val="00C909AA"/>
    <w:rsid w:val="00C910BE"/>
    <w:rsid w:val="00C920FC"/>
    <w:rsid w:val="00C922BE"/>
    <w:rsid w:val="00C92F76"/>
    <w:rsid w:val="00C951AE"/>
    <w:rsid w:val="00CA5844"/>
    <w:rsid w:val="00CA7415"/>
    <w:rsid w:val="00CB078B"/>
    <w:rsid w:val="00CB265C"/>
    <w:rsid w:val="00CB6FD0"/>
    <w:rsid w:val="00CB7A07"/>
    <w:rsid w:val="00CC296F"/>
    <w:rsid w:val="00CC457C"/>
    <w:rsid w:val="00CC59BB"/>
    <w:rsid w:val="00CD635D"/>
    <w:rsid w:val="00CD7CED"/>
    <w:rsid w:val="00CE04C7"/>
    <w:rsid w:val="00CE63B1"/>
    <w:rsid w:val="00CF156B"/>
    <w:rsid w:val="00CF1E02"/>
    <w:rsid w:val="00CF2D68"/>
    <w:rsid w:val="00CF329B"/>
    <w:rsid w:val="00CF597A"/>
    <w:rsid w:val="00D009B0"/>
    <w:rsid w:val="00D00F9D"/>
    <w:rsid w:val="00D01C09"/>
    <w:rsid w:val="00D032D5"/>
    <w:rsid w:val="00D05BAA"/>
    <w:rsid w:val="00D07FB9"/>
    <w:rsid w:val="00D121B8"/>
    <w:rsid w:val="00D13B7A"/>
    <w:rsid w:val="00D22C4B"/>
    <w:rsid w:val="00D230C7"/>
    <w:rsid w:val="00D23559"/>
    <w:rsid w:val="00D23E7D"/>
    <w:rsid w:val="00D2405F"/>
    <w:rsid w:val="00D30C7F"/>
    <w:rsid w:val="00D32EEC"/>
    <w:rsid w:val="00D35D2A"/>
    <w:rsid w:val="00D41BA9"/>
    <w:rsid w:val="00D42FBC"/>
    <w:rsid w:val="00D4365D"/>
    <w:rsid w:val="00D456F3"/>
    <w:rsid w:val="00D51EC5"/>
    <w:rsid w:val="00D52376"/>
    <w:rsid w:val="00D57B9E"/>
    <w:rsid w:val="00D612C2"/>
    <w:rsid w:val="00D64080"/>
    <w:rsid w:val="00D66A2D"/>
    <w:rsid w:val="00D704B9"/>
    <w:rsid w:val="00D7361D"/>
    <w:rsid w:val="00D745E0"/>
    <w:rsid w:val="00D74CF9"/>
    <w:rsid w:val="00D76AA3"/>
    <w:rsid w:val="00D80604"/>
    <w:rsid w:val="00D84D2F"/>
    <w:rsid w:val="00D858F8"/>
    <w:rsid w:val="00D86212"/>
    <w:rsid w:val="00D9460E"/>
    <w:rsid w:val="00D95411"/>
    <w:rsid w:val="00DA086B"/>
    <w:rsid w:val="00DA0B92"/>
    <w:rsid w:val="00DA16EE"/>
    <w:rsid w:val="00DA565F"/>
    <w:rsid w:val="00DA5E46"/>
    <w:rsid w:val="00DA7E05"/>
    <w:rsid w:val="00DB1007"/>
    <w:rsid w:val="00DB4794"/>
    <w:rsid w:val="00DB4BDE"/>
    <w:rsid w:val="00DB5C3E"/>
    <w:rsid w:val="00DB628E"/>
    <w:rsid w:val="00DD1761"/>
    <w:rsid w:val="00DD7326"/>
    <w:rsid w:val="00DE0123"/>
    <w:rsid w:val="00DE1E3E"/>
    <w:rsid w:val="00DE7ABF"/>
    <w:rsid w:val="00DF0C84"/>
    <w:rsid w:val="00DF3046"/>
    <w:rsid w:val="00DF348B"/>
    <w:rsid w:val="00DF782C"/>
    <w:rsid w:val="00E00A17"/>
    <w:rsid w:val="00E023D0"/>
    <w:rsid w:val="00E02BE3"/>
    <w:rsid w:val="00E030A0"/>
    <w:rsid w:val="00E055D1"/>
    <w:rsid w:val="00E124E3"/>
    <w:rsid w:val="00E12907"/>
    <w:rsid w:val="00E14812"/>
    <w:rsid w:val="00E14F74"/>
    <w:rsid w:val="00E15DDE"/>
    <w:rsid w:val="00E2339E"/>
    <w:rsid w:val="00E308E8"/>
    <w:rsid w:val="00E3245B"/>
    <w:rsid w:val="00E3707B"/>
    <w:rsid w:val="00E37B2C"/>
    <w:rsid w:val="00E4024B"/>
    <w:rsid w:val="00E40D3F"/>
    <w:rsid w:val="00E4710C"/>
    <w:rsid w:val="00E50685"/>
    <w:rsid w:val="00E541BC"/>
    <w:rsid w:val="00E563CD"/>
    <w:rsid w:val="00E564C0"/>
    <w:rsid w:val="00E570D9"/>
    <w:rsid w:val="00E57F6B"/>
    <w:rsid w:val="00E6083B"/>
    <w:rsid w:val="00E6236B"/>
    <w:rsid w:val="00E707DE"/>
    <w:rsid w:val="00E71934"/>
    <w:rsid w:val="00E7342C"/>
    <w:rsid w:val="00E742D4"/>
    <w:rsid w:val="00E75FA3"/>
    <w:rsid w:val="00E76943"/>
    <w:rsid w:val="00E81555"/>
    <w:rsid w:val="00E856AB"/>
    <w:rsid w:val="00E87CB0"/>
    <w:rsid w:val="00EA010E"/>
    <w:rsid w:val="00EB0E2D"/>
    <w:rsid w:val="00EB0F84"/>
    <w:rsid w:val="00EB1E33"/>
    <w:rsid w:val="00EB2F99"/>
    <w:rsid w:val="00EB4C01"/>
    <w:rsid w:val="00EB706C"/>
    <w:rsid w:val="00EC0215"/>
    <w:rsid w:val="00EC0881"/>
    <w:rsid w:val="00EC3AB1"/>
    <w:rsid w:val="00EC6D39"/>
    <w:rsid w:val="00ED0742"/>
    <w:rsid w:val="00ED579F"/>
    <w:rsid w:val="00EE061A"/>
    <w:rsid w:val="00EE1A36"/>
    <w:rsid w:val="00EE30AF"/>
    <w:rsid w:val="00EE67BB"/>
    <w:rsid w:val="00EE68E4"/>
    <w:rsid w:val="00F06D97"/>
    <w:rsid w:val="00F07887"/>
    <w:rsid w:val="00F11A47"/>
    <w:rsid w:val="00F134B1"/>
    <w:rsid w:val="00F13738"/>
    <w:rsid w:val="00F169C3"/>
    <w:rsid w:val="00F20FF1"/>
    <w:rsid w:val="00F25205"/>
    <w:rsid w:val="00F3106C"/>
    <w:rsid w:val="00F31987"/>
    <w:rsid w:val="00F35457"/>
    <w:rsid w:val="00F3595B"/>
    <w:rsid w:val="00F36398"/>
    <w:rsid w:val="00F4097C"/>
    <w:rsid w:val="00F426A6"/>
    <w:rsid w:val="00F429FD"/>
    <w:rsid w:val="00F449C4"/>
    <w:rsid w:val="00F52469"/>
    <w:rsid w:val="00F538D9"/>
    <w:rsid w:val="00F53C82"/>
    <w:rsid w:val="00F5531F"/>
    <w:rsid w:val="00F56399"/>
    <w:rsid w:val="00F6510D"/>
    <w:rsid w:val="00F71E6A"/>
    <w:rsid w:val="00F7213B"/>
    <w:rsid w:val="00F725B2"/>
    <w:rsid w:val="00F7298D"/>
    <w:rsid w:val="00F7750A"/>
    <w:rsid w:val="00F80006"/>
    <w:rsid w:val="00F80084"/>
    <w:rsid w:val="00F82372"/>
    <w:rsid w:val="00F87961"/>
    <w:rsid w:val="00F92045"/>
    <w:rsid w:val="00F95676"/>
    <w:rsid w:val="00FA0979"/>
    <w:rsid w:val="00FA59E0"/>
    <w:rsid w:val="00FA797E"/>
    <w:rsid w:val="00FB063C"/>
    <w:rsid w:val="00FB1021"/>
    <w:rsid w:val="00FB55DC"/>
    <w:rsid w:val="00FB754E"/>
    <w:rsid w:val="00FC1E98"/>
    <w:rsid w:val="00FC3EBE"/>
    <w:rsid w:val="00FC4D60"/>
    <w:rsid w:val="00FC66C2"/>
    <w:rsid w:val="00FC6FA8"/>
    <w:rsid w:val="00FD2470"/>
    <w:rsid w:val="00FD26B5"/>
    <w:rsid w:val="00FD4FE8"/>
    <w:rsid w:val="00FD5823"/>
    <w:rsid w:val="00FE1C27"/>
    <w:rsid w:val="00FE215B"/>
    <w:rsid w:val="00FE271F"/>
    <w:rsid w:val="00FE5C31"/>
    <w:rsid w:val="00FE68B1"/>
    <w:rsid w:val="00FE79A2"/>
    <w:rsid w:val="00FF1858"/>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B55611"/>
    <w:rsid w:val="01C10817"/>
    <w:rsid w:val="02032EDE"/>
    <w:rsid w:val="02087331"/>
    <w:rsid w:val="020A430F"/>
    <w:rsid w:val="02144121"/>
    <w:rsid w:val="022D4BB3"/>
    <w:rsid w:val="023E707D"/>
    <w:rsid w:val="02574A6C"/>
    <w:rsid w:val="02611169"/>
    <w:rsid w:val="02971340"/>
    <w:rsid w:val="02B168A0"/>
    <w:rsid w:val="02C7346D"/>
    <w:rsid w:val="02C844D5"/>
    <w:rsid w:val="02D56B4F"/>
    <w:rsid w:val="02F233ED"/>
    <w:rsid w:val="02FB505B"/>
    <w:rsid w:val="030010AE"/>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A82670"/>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651D9B"/>
    <w:rsid w:val="0C8D49CF"/>
    <w:rsid w:val="0C942A0F"/>
    <w:rsid w:val="0CF3759F"/>
    <w:rsid w:val="0CF63DED"/>
    <w:rsid w:val="0D342A93"/>
    <w:rsid w:val="0D3832D0"/>
    <w:rsid w:val="0D470D07"/>
    <w:rsid w:val="0D701AAF"/>
    <w:rsid w:val="0DA47C04"/>
    <w:rsid w:val="0DA65064"/>
    <w:rsid w:val="0DDD3D35"/>
    <w:rsid w:val="0DF00429"/>
    <w:rsid w:val="0E0B779A"/>
    <w:rsid w:val="0E0E0F01"/>
    <w:rsid w:val="0E0F450D"/>
    <w:rsid w:val="0E1C2FBC"/>
    <w:rsid w:val="0E294639"/>
    <w:rsid w:val="0E561F33"/>
    <w:rsid w:val="0E891C45"/>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C34B9F"/>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60B06"/>
    <w:rsid w:val="1F870B40"/>
    <w:rsid w:val="1FF571E6"/>
    <w:rsid w:val="201C27C0"/>
    <w:rsid w:val="201D3C40"/>
    <w:rsid w:val="2079572D"/>
    <w:rsid w:val="208402F7"/>
    <w:rsid w:val="20B61E4D"/>
    <w:rsid w:val="20D35D78"/>
    <w:rsid w:val="21321F1B"/>
    <w:rsid w:val="213D35E2"/>
    <w:rsid w:val="213D6312"/>
    <w:rsid w:val="217E5C96"/>
    <w:rsid w:val="21FB0745"/>
    <w:rsid w:val="2203275D"/>
    <w:rsid w:val="22460687"/>
    <w:rsid w:val="22701375"/>
    <w:rsid w:val="22710E72"/>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3D226D"/>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1BA6373"/>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4E6E34"/>
    <w:rsid w:val="38866501"/>
    <w:rsid w:val="38C55CA6"/>
    <w:rsid w:val="38E24241"/>
    <w:rsid w:val="390960C8"/>
    <w:rsid w:val="394241FA"/>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3D3631"/>
    <w:rsid w:val="414C48A8"/>
    <w:rsid w:val="414E7159"/>
    <w:rsid w:val="41603530"/>
    <w:rsid w:val="41606D40"/>
    <w:rsid w:val="41DE32AA"/>
    <w:rsid w:val="41EC0C02"/>
    <w:rsid w:val="42155AA4"/>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BC646A"/>
    <w:rsid w:val="44CF1DA9"/>
    <w:rsid w:val="44E34A1C"/>
    <w:rsid w:val="45067F3E"/>
    <w:rsid w:val="4557277E"/>
    <w:rsid w:val="456C15C6"/>
    <w:rsid w:val="45731140"/>
    <w:rsid w:val="4587701C"/>
    <w:rsid w:val="459821DD"/>
    <w:rsid w:val="45A644B9"/>
    <w:rsid w:val="45B43D96"/>
    <w:rsid w:val="45E611A5"/>
    <w:rsid w:val="45FE4F81"/>
    <w:rsid w:val="464607CE"/>
    <w:rsid w:val="46497EA9"/>
    <w:rsid w:val="465C35AF"/>
    <w:rsid w:val="469A09B2"/>
    <w:rsid w:val="46A6188A"/>
    <w:rsid w:val="46E468D0"/>
    <w:rsid w:val="46F24A04"/>
    <w:rsid w:val="473674EA"/>
    <w:rsid w:val="47381358"/>
    <w:rsid w:val="473B3981"/>
    <w:rsid w:val="474A16F3"/>
    <w:rsid w:val="474E25A9"/>
    <w:rsid w:val="476D2A3C"/>
    <w:rsid w:val="477B352C"/>
    <w:rsid w:val="478E29EA"/>
    <w:rsid w:val="47A0226F"/>
    <w:rsid w:val="47D320BD"/>
    <w:rsid w:val="47DC19B3"/>
    <w:rsid w:val="47FC13E4"/>
    <w:rsid w:val="48244E3F"/>
    <w:rsid w:val="48305E7F"/>
    <w:rsid w:val="487622F4"/>
    <w:rsid w:val="48B305E4"/>
    <w:rsid w:val="48B4213C"/>
    <w:rsid w:val="48C373B5"/>
    <w:rsid w:val="48DE2F8F"/>
    <w:rsid w:val="48FF7A08"/>
    <w:rsid w:val="4906551A"/>
    <w:rsid w:val="49082A5D"/>
    <w:rsid w:val="491C643E"/>
    <w:rsid w:val="49682003"/>
    <w:rsid w:val="497C3A9B"/>
    <w:rsid w:val="498B5DDB"/>
    <w:rsid w:val="49BB4F73"/>
    <w:rsid w:val="4A316C77"/>
    <w:rsid w:val="4A460E14"/>
    <w:rsid w:val="4A822398"/>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EC639BC"/>
    <w:rsid w:val="4F096A2C"/>
    <w:rsid w:val="4F1D436C"/>
    <w:rsid w:val="4F255D40"/>
    <w:rsid w:val="4F6139B8"/>
    <w:rsid w:val="4F7737C8"/>
    <w:rsid w:val="4FEA21BC"/>
    <w:rsid w:val="50057E8C"/>
    <w:rsid w:val="502C7251"/>
    <w:rsid w:val="5070041B"/>
    <w:rsid w:val="50713935"/>
    <w:rsid w:val="509601AC"/>
    <w:rsid w:val="50BB7A74"/>
    <w:rsid w:val="50BC103C"/>
    <w:rsid w:val="50C85DA6"/>
    <w:rsid w:val="50D672D1"/>
    <w:rsid w:val="513564DA"/>
    <w:rsid w:val="51517251"/>
    <w:rsid w:val="516C122D"/>
    <w:rsid w:val="51726357"/>
    <w:rsid w:val="51B740FC"/>
    <w:rsid w:val="51BA1464"/>
    <w:rsid w:val="51BB25F2"/>
    <w:rsid w:val="51CB6B4A"/>
    <w:rsid w:val="51D00E44"/>
    <w:rsid w:val="51EF0F78"/>
    <w:rsid w:val="51F36C09"/>
    <w:rsid w:val="52212249"/>
    <w:rsid w:val="522263B5"/>
    <w:rsid w:val="52287AE7"/>
    <w:rsid w:val="52394E68"/>
    <w:rsid w:val="52635A80"/>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923FD"/>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C72A2E"/>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6F241D"/>
    <w:rsid w:val="6BAA51E1"/>
    <w:rsid w:val="6BB140BD"/>
    <w:rsid w:val="6BD727DC"/>
    <w:rsid w:val="6BEA13C0"/>
    <w:rsid w:val="6BF37700"/>
    <w:rsid w:val="6C0C784B"/>
    <w:rsid w:val="6C0E4D78"/>
    <w:rsid w:val="6C3C1C06"/>
    <w:rsid w:val="6C825C49"/>
    <w:rsid w:val="6CA145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747389"/>
    <w:rsid w:val="6F8305B0"/>
    <w:rsid w:val="6F8E2D55"/>
    <w:rsid w:val="6FA81311"/>
    <w:rsid w:val="6FCC15BB"/>
    <w:rsid w:val="6FFA0756"/>
    <w:rsid w:val="703D6EF4"/>
    <w:rsid w:val="7091272F"/>
    <w:rsid w:val="70AF4754"/>
    <w:rsid w:val="70C229C4"/>
    <w:rsid w:val="70C84DFD"/>
    <w:rsid w:val="70CD5D7C"/>
    <w:rsid w:val="70D372A7"/>
    <w:rsid w:val="710C717F"/>
    <w:rsid w:val="71284F58"/>
    <w:rsid w:val="712E7859"/>
    <w:rsid w:val="714A4041"/>
    <w:rsid w:val="71622888"/>
    <w:rsid w:val="716877F7"/>
    <w:rsid w:val="71802BA2"/>
    <w:rsid w:val="71B424E5"/>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14146"/>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AE7E59"/>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37232B"/>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398571"/>
  <w15:docId w15:val="{7723F5DF-4176-4131-BA53-C3572BC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adjustRightInd w:val="0"/>
      <w:snapToGrid w:val="0"/>
      <w:spacing w:line="360" w:lineRule="auto"/>
      <w:ind w:leftChars="400" w:left="100" w:hangingChars="200" w:hanging="200"/>
    </w:pPr>
    <w:rPr>
      <w:sz w:val="24"/>
    </w:rPr>
  </w:style>
  <w:style w:type="paragraph" w:styleId="TOC7">
    <w:name w:val="toc 7"/>
    <w:basedOn w:val="a"/>
    <w:next w:val="a"/>
    <w:qFormat/>
    <w:pPr>
      <w:ind w:leftChars="1200" w:left="2520"/>
    </w:pPr>
  </w:style>
  <w:style w:type="paragraph" w:styleId="21">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a8"/>
    <w:qFormat/>
    <w:pPr>
      <w:adjustRightInd w:val="0"/>
      <w:spacing w:line="360" w:lineRule="atLeast"/>
      <w:jc w:val="left"/>
      <w:textAlignment w:val="baseline"/>
    </w:pPr>
    <w:rPr>
      <w:kern w:val="0"/>
      <w:sz w:val="24"/>
    </w:rPr>
  </w:style>
  <w:style w:type="paragraph" w:styleId="32">
    <w:name w:val="Body Text 3"/>
    <w:basedOn w:val="a"/>
    <w:qFormat/>
    <w:pPr>
      <w:adjustRightInd w:val="0"/>
      <w:snapToGrid w:val="0"/>
      <w:spacing w:after="120" w:line="360" w:lineRule="auto"/>
    </w:pPr>
    <w:rPr>
      <w:sz w:val="16"/>
    </w:rPr>
  </w:style>
  <w:style w:type="paragraph" w:styleId="33">
    <w:name w:val="List Bullet 3"/>
    <w:basedOn w:val="a"/>
    <w:qFormat/>
    <w:pPr>
      <w:tabs>
        <w:tab w:val="left" w:pos="1200"/>
      </w:tabs>
      <w:adjustRightInd w:val="0"/>
      <w:snapToGrid w:val="0"/>
      <w:spacing w:line="360" w:lineRule="auto"/>
      <w:ind w:left="1200" w:hanging="360"/>
    </w:pPr>
    <w:rPr>
      <w:sz w:val="24"/>
    </w:rPr>
  </w:style>
  <w:style w:type="paragraph" w:styleId="a9">
    <w:name w:val="Body Text"/>
    <w:basedOn w:val="a"/>
    <w:qFormat/>
    <w:rPr>
      <w:rFonts w:ascii="仿宋_GB2312" w:eastAsia="仿宋_GB2312"/>
      <w:sz w:val="32"/>
    </w:rPr>
  </w:style>
  <w:style w:type="paragraph" w:styleId="aa">
    <w:name w:val="Body Text Indent"/>
    <w:basedOn w:val="a"/>
    <w:link w:val="ab"/>
    <w:qFormat/>
    <w:pPr>
      <w:spacing w:line="700" w:lineRule="exact"/>
      <w:ind w:left="960"/>
    </w:pPr>
    <w:rPr>
      <w:sz w:val="44"/>
    </w:rPr>
  </w:style>
  <w:style w:type="paragraph" w:styleId="34">
    <w:name w:val="List Number 3"/>
    <w:basedOn w:val="a"/>
    <w:qFormat/>
    <w:pPr>
      <w:tabs>
        <w:tab w:val="left" w:pos="2120"/>
      </w:tabs>
      <w:adjustRightInd w:val="0"/>
      <w:snapToGrid w:val="0"/>
      <w:spacing w:line="360" w:lineRule="auto"/>
      <w:ind w:left="2120" w:hanging="720"/>
    </w:pPr>
    <w:rPr>
      <w:sz w:val="24"/>
    </w:rPr>
  </w:style>
  <w:style w:type="paragraph" w:styleId="22">
    <w:name w:val="List 2"/>
    <w:basedOn w:val="a"/>
    <w:qFormat/>
    <w:pPr>
      <w:adjustRightInd w:val="0"/>
      <w:snapToGrid w:val="0"/>
      <w:spacing w:line="360" w:lineRule="auto"/>
      <w:ind w:leftChars="200" w:left="100" w:hangingChars="200" w:hanging="200"/>
    </w:pPr>
    <w:rPr>
      <w:sz w:val="24"/>
    </w:rPr>
  </w:style>
  <w:style w:type="paragraph" w:styleId="ac">
    <w:name w:val="List Continue"/>
    <w:basedOn w:val="a"/>
    <w:qFormat/>
    <w:pPr>
      <w:adjustRightInd w:val="0"/>
      <w:snapToGrid w:val="0"/>
      <w:spacing w:after="120" w:line="360" w:lineRule="auto"/>
      <w:ind w:leftChars="200" w:left="420"/>
    </w:pPr>
    <w:rPr>
      <w:sz w:val="24"/>
    </w:rPr>
  </w:style>
  <w:style w:type="paragraph" w:styleId="23">
    <w:name w:val="List Bullet 2"/>
    <w:basedOn w:val="a"/>
    <w:qFormat/>
    <w:pPr>
      <w:tabs>
        <w:tab w:val="left" w:pos="780"/>
      </w:tabs>
      <w:adjustRightInd w:val="0"/>
      <w:snapToGrid w:val="0"/>
      <w:spacing w:line="360" w:lineRule="auto"/>
      <w:ind w:left="780" w:hanging="360"/>
    </w:pPr>
    <w:rPr>
      <w:sz w:val="24"/>
    </w:rPr>
  </w:style>
  <w:style w:type="paragraph" w:styleId="TOC5">
    <w:name w:val="toc 5"/>
    <w:basedOn w:val="a"/>
    <w:next w:val="a"/>
    <w:qFormat/>
    <w:pPr>
      <w:ind w:leftChars="800" w:left="1680"/>
    </w:pPr>
  </w:style>
  <w:style w:type="paragraph" w:styleId="TOC3">
    <w:name w:val="toc 3"/>
    <w:basedOn w:val="a"/>
    <w:next w:val="a"/>
    <w:uiPriority w:val="39"/>
    <w:qFormat/>
    <w:pPr>
      <w:ind w:leftChars="400" w:left="840"/>
    </w:pPr>
  </w:style>
  <w:style w:type="paragraph" w:styleId="ad">
    <w:name w:val="Plain Text"/>
    <w:basedOn w:val="a"/>
    <w:link w:val="ae"/>
    <w:qFormat/>
    <w:rPr>
      <w:rFonts w:ascii="宋体" w:hAnsi="Courier New"/>
      <w:sz w:val="21"/>
    </w:rPr>
  </w:style>
  <w:style w:type="paragraph" w:styleId="TOC8">
    <w:name w:val="toc 8"/>
    <w:basedOn w:val="a"/>
    <w:next w:val="a"/>
    <w:qFormat/>
    <w:pPr>
      <w:ind w:leftChars="1400" w:left="2940"/>
    </w:pPr>
  </w:style>
  <w:style w:type="paragraph" w:styleId="af">
    <w:name w:val="Date"/>
    <w:basedOn w:val="a"/>
    <w:next w:val="a"/>
    <w:link w:val="af0"/>
    <w:qFormat/>
  </w:style>
  <w:style w:type="paragraph" w:styleId="24">
    <w:name w:val="Body Text Indent 2"/>
    <w:basedOn w:val="a"/>
    <w:link w:val="25"/>
    <w:qFormat/>
    <w:pPr>
      <w:snapToGrid w:val="0"/>
      <w:spacing w:line="560" w:lineRule="atLeast"/>
      <w:ind w:firstLine="540"/>
    </w:pPr>
  </w:style>
  <w:style w:type="paragraph" w:styleId="af1">
    <w:name w:val="Balloon Text"/>
    <w:basedOn w:val="a"/>
    <w:qFormat/>
    <w:rPr>
      <w:sz w:val="18"/>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TOC4">
    <w:name w:val="toc 4"/>
    <w:basedOn w:val="a"/>
    <w:next w:val="a"/>
    <w:qFormat/>
    <w:pPr>
      <w:ind w:leftChars="600" w:left="1260"/>
    </w:pPr>
  </w:style>
  <w:style w:type="paragraph" w:styleId="af4">
    <w:name w:val="footnote text"/>
    <w:basedOn w:val="a"/>
    <w:link w:val="af5"/>
    <w:qFormat/>
    <w:pPr>
      <w:spacing w:line="360" w:lineRule="auto"/>
    </w:pPr>
    <w:rPr>
      <w:sz w:val="18"/>
    </w:rPr>
  </w:style>
  <w:style w:type="paragraph" w:styleId="TOC6">
    <w:name w:val="toc 6"/>
    <w:basedOn w:val="a"/>
    <w:next w:val="a"/>
    <w:qFormat/>
    <w:pPr>
      <w:ind w:leftChars="1000" w:left="2100"/>
    </w:pPr>
  </w:style>
  <w:style w:type="paragraph" w:styleId="50">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6">
    <w:name w:val="table of figures"/>
    <w:basedOn w:val="a"/>
    <w:next w:val="a"/>
    <w:qFormat/>
    <w:pPr>
      <w:tabs>
        <w:tab w:val="right" w:leader="dot" w:pos="8640"/>
      </w:tabs>
      <w:spacing w:line="360" w:lineRule="auto"/>
      <w:ind w:left="400" w:hanging="400"/>
    </w:pPr>
    <w:rPr>
      <w:sz w:val="24"/>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6">
    <w:name w:val="Body Text 2"/>
    <w:basedOn w:val="a"/>
    <w:qFormat/>
    <w:pPr>
      <w:adjustRightInd w:val="0"/>
      <w:snapToGrid w:val="0"/>
      <w:spacing w:after="120" w:line="480" w:lineRule="auto"/>
    </w:pPr>
    <w:rPr>
      <w:sz w:val="24"/>
    </w:rPr>
  </w:style>
  <w:style w:type="paragraph" w:styleId="42">
    <w:name w:val="List 4"/>
    <w:basedOn w:val="a"/>
    <w:qFormat/>
    <w:pPr>
      <w:adjustRightInd w:val="0"/>
      <w:snapToGrid w:val="0"/>
      <w:spacing w:line="360" w:lineRule="auto"/>
      <w:ind w:leftChars="600" w:left="100" w:hangingChars="200" w:hanging="200"/>
    </w:pPr>
    <w:rPr>
      <w:sz w:val="24"/>
    </w:rPr>
  </w:style>
  <w:style w:type="paragraph" w:styleId="27">
    <w:name w:val="List Continue 2"/>
    <w:basedOn w:val="a"/>
    <w:qFormat/>
    <w:pPr>
      <w:adjustRightInd w:val="0"/>
      <w:snapToGrid w:val="0"/>
      <w:spacing w:after="120" w:line="360" w:lineRule="auto"/>
      <w:ind w:leftChars="400" w:left="840"/>
    </w:pPr>
    <w:rPr>
      <w:sz w:val="24"/>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0">
    <w:name w:val="index 1"/>
    <w:basedOn w:val="a"/>
    <w:next w:val="a"/>
    <w:qFormat/>
    <w:pPr>
      <w:adjustRightInd w:val="0"/>
      <w:spacing w:line="240" w:lineRule="atLeast"/>
      <w:textAlignment w:val="baseline"/>
    </w:pPr>
    <w:rPr>
      <w:rFonts w:ascii="宋体"/>
      <w:kern w:val="0"/>
      <w:sz w:val="21"/>
    </w:rPr>
  </w:style>
  <w:style w:type="paragraph" w:styleId="af8">
    <w:name w:val="Title"/>
    <w:basedOn w:val="a"/>
    <w:qFormat/>
    <w:pPr>
      <w:widowControl/>
      <w:spacing w:after="240" w:line="360" w:lineRule="auto"/>
      <w:jc w:val="center"/>
    </w:pPr>
    <w:rPr>
      <w:rFonts w:ascii="Arial" w:hAnsi="Arial"/>
      <w:b/>
      <w:smallCaps/>
      <w:kern w:val="28"/>
      <w:sz w:val="36"/>
      <w:lang w:eastAsia="en-US"/>
    </w:rPr>
  </w:style>
  <w:style w:type="paragraph" w:styleId="af9">
    <w:name w:val="annotation subject"/>
    <w:basedOn w:val="a7"/>
    <w:next w:val="a7"/>
    <w:link w:val="afa"/>
    <w:qFormat/>
    <w:pPr>
      <w:adjustRightInd/>
      <w:spacing w:line="240" w:lineRule="auto"/>
      <w:textAlignment w:val="auto"/>
    </w:pPr>
  </w:style>
  <w:style w:type="paragraph" w:styleId="afb">
    <w:name w:val="Body Text First Indent"/>
    <w:basedOn w:val="a"/>
    <w:qFormat/>
    <w:pPr>
      <w:spacing w:line="360" w:lineRule="auto"/>
      <w:ind w:firstLine="420"/>
    </w:pPr>
    <w:rPr>
      <w:rFonts w:ascii="宋体" w:hAnsi="宋体"/>
      <w:sz w:val="24"/>
    </w:rPr>
  </w:style>
  <w:style w:type="paragraph" w:styleId="28">
    <w:name w:val="Body Text First Indent 2"/>
    <w:basedOn w:val="aa"/>
    <w:link w:val="29"/>
    <w:qFormat/>
    <w:pPr>
      <w:spacing w:after="120" w:line="240" w:lineRule="auto"/>
      <w:ind w:leftChars="200" w:left="420" w:firstLineChars="200" w:firstLine="420"/>
    </w:pPr>
  </w:style>
  <w:style w:type="table" w:styleId="af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rPr>
  </w:style>
  <w:style w:type="character" w:styleId="afe">
    <w:name w:val="page number"/>
    <w:qFormat/>
  </w:style>
  <w:style w:type="character" w:styleId="aff">
    <w:name w:val="FollowedHyperlink"/>
    <w:qFormat/>
    <w:rPr>
      <w:color w:val="800080"/>
      <w:u w:val="single"/>
    </w:rPr>
  </w:style>
  <w:style w:type="character" w:styleId="aff0">
    <w:name w:val="Emphasis"/>
    <w:qFormat/>
    <w:rPr>
      <w:i/>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styleId="aff3">
    <w:name w:val="footnote reference"/>
    <w:qFormat/>
    <w:rPr>
      <w:position w:val="6"/>
      <w:sz w:val="14"/>
      <w:vertAlign w:val="superscript"/>
    </w:rPr>
  </w:style>
  <w:style w:type="character" w:customStyle="1" w:styleId="20">
    <w:name w:val="标题 2 字符"/>
    <w:link w:val="2"/>
    <w:qFormat/>
    <w:rPr>
      <w:rFonts w:ascii="Arial" w:eastAsia="黑体" w:hAnsi="Arial"/>
      <w:b/>
      <w:kern w:val="2"/>
      <w:sz w:val="32"/>
    </w:rPr>
  </w:style>
  <w:style w:type="character" w:customStyle="1" w:styleId="30">
    <w:name w:val="标题 3 字符"/>
    <w:link w:val="3"/>
    <w:qFormat/>
    <w:rPr>
      <w:rFonts w:eastAsia="宋体"/>
      <w:b/>
      <w:kern w:val="2"/>
      <w:sz w:val="32"/>
      <w:lang w:val="en-US" w:eastAsia="zh-CN"/>
    </w:rPr>
  </w:style>
  <w:style w:type="character" w:customStyle="1" w:styleId="a8">
    <w:name w:val="批注文字 字符"/>
    <w:link w:val="a7"/>
    <w:qFormat/>
    <w:rPr>
      <w:sz w:val="24"/>
    </w:rPr>
  </w:style>
  <w:style w:type="character" w:customStyle="1" w:styleId="ab">
    <w:name w:val="正文文本缩进 字符"/>
    <w:link w:val="aa"/>
    <w:qFormat/>
    <w:rPr>
      <w:kern w:val="2"/>
      <w:sz w:val="44"/>
    </w:rPr>
  </w:style>
  <w:style w:type="character" w:customStyle="1" w:styleId="ae">
    <w:name w:val="纯文本 字符"/>
    <w:link w:val="ad"/>
    <w:qFormat/>
    <w:rPr>
      <w:rFonts w:ascii="宋体" w:hAnsi="Courier New"/>
      <w:kern w:val="2"/>
      <w:sz w:val="21"/>
    </w:rPr>
  </w:style>
  <w:style w:type="character" w:customStyle="1" w:styleId="af0">
    <w:name w:val="日期 字符"/>
    <w:link w:val="af"/>
    <w:qFormat/>
    <w:rPr>
      <w:kern w:val="2"/>
      <w:sz w:val="28"/>
    </w:rPr>
  </w:style>
  <w:style w:type="character" w:customStyle="1" w:styleId="25">
    <w:name w:val="正文文本缩进 2 字符"/>
    <w:link w:val="24"/>
    <w:qFormat/>
    <w:rPr>
      <w:kern w:val="2"/>
      <w:sz w:val="28"/>
    </w:rPr>
  </w:style>
  <w:style w:type="character" w:customStyle="1" w:styleId="af5">
    <w:name w:val="脚注文本 字符"/>
    <w:link w:val="af4"/>
    <w:qFormat/>
    <w:rPr>
      <w:kern w:val="2"/>
      <w:sz w:val="18"/>
    </w:rPr>
  </w:style>
  <w:style w:type="character" w:customStyle="1" w:styleId="afa">
    <w:name w:val="批注主题 字符"/>
    <w:link w:val="af9"/>
    <w:qFormat/>
  </w:style>
  <w:style w:type="character" w:customStyle="1" w:styleId="29">
    <w:name w:val="正文文本首行缩进 2 字符"/>
    <w:link w:val="28"/>
    <w:qFormat/>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CharChar7">
    <w:name w:val="Char Char7"/>
    <w:qFormat/>
    <w:rPr>
      <w:rFonts w:ascii="宋体" w:eastAsia="宋体" w:hAnsi="宋体"/>
      <w:kern w:val="2"/>
      <w:sz w:val="2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f4">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v151">
    <w:name w:val="v151"/>
    <w:qFormat/>
    <w:rPr>
      <w:sz w:val="18"/>
    </w:rPr>
  </w:style>
  <w:style w:type="character" w:customStyle="1" w:styleId="Char">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
    <w:name w:val="未命名11"/>
    <w:qFormat/>
    <w:rPr>
      <w:color w:val="77FFFF"/>
      <w:sz w:val="24"/>
    </w:rPr>
  </w:style>
  <w:style w:type="character" w:customStyle="1" w:styleId="Char0">
    <w:name w:val="小 Char"/>
    <w:qFormat/>
    <w:rPr>
      <w:rFonts w:ascii="宋体" w:eastAsia="宋体" w:hAnsi="Courier New"/>
      <w:kern w:val="2"/>
      <w:sz w:val="21"/>
      <w:lang w:val="en-US" w:eastAsia="zh-CN" w:bidi="ar-SA"/>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1">
    <w:name w:val="文字 Char"/>
    <w:link w:val="aff5"/>
    <w:qFormat/>
    <w:rPr>
      <w:rFonts w:ascii="宋体"/>
      <w:kern w:val="2"/>
      <w:sz w:val="28"/>
    </w:rPr>
  </w:style>
  <w:style w:type="paragraph" w:customStyle="1" w:styleId="aff5">
    <w:name w:val="文字"/>
    <w:basedOn w:val="a"/>
    <w:link w:val="Char1"/>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6">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7">
    <w:name w:val="编号正文"/>
    <w:basedOn w:val="aff8"/>
    <w:qFormat/>
    <w:pPr>
      <w:snapToGrid/>
      <w:spacing w:line="360" w:lineRule="auto"/>
      <w:ind w:left="1407" w:hanging="1047"/>
      <w:jc w:val="left"/>
    </w:pPr>
    <w:rPr>
      <w:rFonts w:eastAsia="仿宋_GB2312"/>
    </w:rPr>
  </w:style>
  <w:style w:type="paragraph" w:customStyle="1" w:styleId="aff8">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9">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a">
    <w:name w:val="标准正文"/>
    <w:basedOn w:val="aa"/>
    <w:qFormat/>
    <w:pPr>
      <w:spacing w:before="60" w:after="60" w:line="360" w:lineRule="auto"/>
      <w:ind w:left="0" w:firstLine="482"/>
    </w:pPr>
    <w:rPr>
      <w:rFonts w:ascii="Arial" w:hAnsi="Arial"/>
      <w:sz w:val="24"/>
    </w:rPr>
  </w:style>
  <w:style w:type="paragraph" w:customStyle="1" w:styleId="Title-Revision">
    <w:name w:val="Title - Revision"/>
    <w:basedOn w:val="af8"/>
    <w:qFormat/>
    <w:pPr>
      <w:spacing w:before="720"/>
    </w:pPr>
  </w:style>
  <w:style w:type="paragraph" w:customStyle="1" w:styleId="affb">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2">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3">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c">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d">
    <w:name w:val="摘要"/>
    <w:basedOn w:val="a"/>
    <w:next w:val="2"/>
    <w:qFormat/>
    <w:pPr>
      <w:spacing w:line="360" w:lineRule="auto"/>
    </w:pPr>
    <w:rPr>
      <w:rFonts w:eastAsia="黑体"/>
      <w:sz w:val="20"/>
    </w:rPr>
  </w:style>
  <w:style w:type="paragraph" w:customStyle="1" w:styleId="affe">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f0">
    <w:name w:val="表头样式"/>
    <w:basedOn w:val="a"/>
    <w:qFormat/>
    <w:pPr>
      <w:autoSpaceDE w:val="0"/>
      <w:autoSpaceDN w:val="0"/>
      <w:adjustRightInd w:val="0"/>
      <w:spacing w:line="360" w:lineRule="auto"/>
      <w:jc w:val="left"/>
    </w:pPr>
    <w:rPr>
      <w:b/>
      <w:kern w:val="0"/>
      <w:sz w:val="21"/>
    </w:rPr>
  </w:style>
  <w:style w:type="paragraph" w:customStyle="1" w:styleId="afff1">
    <w:name w:val="一级条标题"/>
    <w:basedOn w:val="afff2"/>
    <w:next w:val="aff9"/>
    <w:qFormat/>
    <w:pPr>
      <w:spacing w:beforeLines="0" w:afterLines="0"/>
      <w:ind w:left="525"/>
      <w:outlineLvl w:val="2"/>
    </w:pPr>
    <w:rPr>
      <w:sz w:val="21"/>
    </w:rPr>
  </w:style>
  <w:style w:type="paragraph" w:customStyle="1" w:styleId="afff2">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f3">
    <w:name w:val="表格内文字"/>
    <w:basedOn w:val="ad"/>
    <w:qFormat/>
    <w:pPr>
      <w:adjustRightInd w:val="0"/>
    </w:pPr>
    <w:rPr>
      <w:color w:val="000000"/>
      <w:lang w:val="en-GB"/>
    </w:rPr>
  </w:style>
  <w:style w:type="paragraph" w:customStyle="1" w:styleId="afff4">
    <w:name w:val="简单回函地址"/>
    <w:basedOn w:val="a"/>
    <w:qFormat/>
    <w:pPr>
      <w:adjustRightInd w:val="0"/>
      <w:snapToGrid w:val="0"/>
      <w:spacing w:line="360" w:lineRule="auto"/>
    </w:pPr>
    <w:rPr>
      <w:sz w:val="24"/>
    </w:rPr>
  </w:style>
  <w:style w:type="paragraph" w:customStyle="1" w:styleId="afff5">
    <w:name w:val="段落正文"/>
    <w:basedOn w:val="a"/>
    <w:qFormat/>
    <w:pPr>
      <w:spacing w:beforeLines="50" w:line="360" w:lineRule="auto"/>
      <w:ind w:firstLineChars="200" w:firstLine="200"/>
    </w:pPr>
    <w:rPr>
      <w:spacing w:val="2"/>
      <w:sz w:val="24"/>
    </w:rPr>
  </w:style>
  <w:style w:type="paragraph" w:customStyle="1" w:styleId="15">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a">
    <w:name w:val="正文字缩2字"/>
    <w:basedOn w:val="a"/>
    <w:qFormat/>
    <w:pPr>
      <w:spacing w:before="60" w:after="60" w:line="360" w:lineRule="auto"/>
      <w:ind w:leftChars="200" w:left="200" w:firstLineChars="200" w:firstLine="200"/>
    </w:pPr>
    <w:rPr>
      <w:sz w:val="24"/>
    </w:rPr>
  </w:style>
  <w:style w:type="paragraph" w:customStyle="1" w:styleId="afff6">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6">
    <w:name w:val="修订1"/>
    <w:qFormat/>
    <w:rPr>
      <w:kern w:val="2"/>
      <w:sz w:val="21"/>
    </w:rPr>
  </w:style>
  <w:style w:type="paragraph" w:customStyle="1" w:styleId="afff7">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8">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CSS1Char">
    <w:name w:val="CSS1级正文 Char"/>
    <w:basedOn w:val="a9"/>
    <w:qFormat/>
    <w:pPr>
      <w:adjustRightInd w:val="0"/>
      <w:snapToGrid w:val="0"/>
      <w:spacing w:line="360" w:lineRule="auto"/>
      <w:ind w:firstLine="480"/>
    </w:pPr>
    <w:rPr>
      <w:rFonts w:ascii="Times New Roman" w:eastAsia="宋体"/>
      <w:sz w:val="24"/>
    </w:rPr>
  </w:style>
  <w:style w:type="paragraph" w:customStyle="1" w:styleId="afff9">
    <w:name w:val="二级列表"/>
    <w:basedOn w:val="afff5"/>
    <w:next w:val="afff5"/>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a">
    <w:name w:val="表文字"/>
    <w:qFormat/>
    <w:rPr>
      <w:rFonts w:ascii="宋体"/>
      <w:kern w:val="2"/>
    </w:rPr>
  </w:style>
  <w:style w:type="paragraph" w:customStyle="1" w:styleId="afffb">
    <w:name w:val="文章正文"/>
    <w:basedOn w:val="a"/>
    <w:qFormat/>
    <w:pPr>
      <w:ind w:firstLineChars="200" w:firstLine="560"/>
    </w:pPr>
    <w:rPr>
      <w:rFonts w:ascii="仿宋_GB2312" w:eastAsia="仿宋_GB2312" w:hAnsi="宋体"/>
      <w:color w:val="000000"/>
    </w:rPr>
  </w:style>
  <w:style w:type="paragraph" w:customStyle="1" w:styleId="afffc">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d">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e">
    <w:name w:val="内容标题"/>
    <w:basedOn w:val="a5"/>
    <w:qFormat/>
    <w:rPr>
      <w:rFonts w:ascii="Tahoma" w:hAnsi="Tahoma"/>
      <w:sz w:val="24"/>
    </w:rPr>
  </w:style>
  <w:style w:type="paragraph" w:customStyle="1" w:styleId="51">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f">
    <w:name w:val="_"/>
    <w:basedOn w:val="a"/>
    <w:qFormat/>
    <w:pPr>
      <w:adjustRightInd w:val="0"/>
      <w:spacing w:line="360" w:lineRule="auto"/>
      <w:ind w:left="480" w:firstLineChars="200" w:firstLine="200"/>
      <w:textAlignment w:val="baseline"/>
    </w:pPr>
    <w:rPr>
      <w:kern w:val="0"/>
      <w:sz w:val="24"/>
    </w:rPr>
  </w:style>
  <w:style w:type="paragraph" w:customStyle="1" w:styleId="affff0">
    <w:name w:val="可研正文"/>
    <w:basedOn w:val="a9"/>
    <w:qFormat/>
    <w:pPr>
      <w:adjustRightInd w:val="0"/>
      <w:snapToGrid w:val="0"/>
      <w:spacing w:line="440" w:lineRule="exact"/>
      <w:ind w:firstLine="567"/>
    </w:pPr>
    <w:rPr>
      <w:sz w:val="28"/>
    </w:rPr>
  </w:style>
  <w:style w:type="paragraph" w:customStyle="1" w:styleId="2b">
    <w:name w:val="样式2"/>
    <w:basedOn w:val="4"/>
    <w:qFormat/>
    <w:pPr>
      <w:tabs>
        <w:tab w:val="left" w:pos="720"/>
      </w:tabs>
      <w:spacing w:before="560" w:line="400" w:lineRule="exact"/>
      <w:ind w:left="420" w:hanging="420"/>
      <w:jc w:val="center"/>
      <w:outlineLvl w:val="0"/>
    </w:pPr>
    <w:rPr>
      <w:b w:val="0"/>
      <w:sz w:val="44"/>
    </w:rPr>
  </w:style>
  <w:style w:type="paragraph" w:customStyle="1" w:styleId="Char3">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f1">
    <w:name w:val="图例"/>
    <w:basedOn w:val="a"/>
    <w:qFormat/>
    <w:pPr>
      <w:spacing w:before="120" w:after="120" w:line="360" w:lineRule="auto"/>
      <w:jc w:val="center"/>
    </w:pPr>
    <w:rPr>
      <w:rFonts w:eastAsia="仿宋_GB2312"/>
      <w:b/>
      <w:sz w:val="24"/>
    </w:rPr>
  </w:style>
  <w:style w:type="paragraph" w:customStyle="1" w:styleId="17">
    <w:name w:val="1"/>
    <w:basedOn w:val="a"/>
    <w:next w:val="ad"/>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f2">
    <w:name w:val="表头"/>
    <w:basedOn w:val="affff3"/>
    <w:qFormat/>
    <w:pPr>
      <w:jc w:val="center"/>
    </w:pPr>
    <w:rPr>
      <w:b/>
      <w:bCs/>
    </w:rPr>
  </w:style>
  <w:style w:type="paragraph" w:customStyle="1" w:styleId="affff3">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4">
    <w:name w:val="正文（首行不缩进）"/>
    <w:basedOn w:val="a"/>
    <w:qFormat/>
    <w:pPr>
      <w:autoSpaceDE w:val="0"/>
      <w:autoSpaceDN w:val="0"/>
      <w:adjustRightInd w:val="0"/>
      <w:spacing w:line="360" w:lineRule="auto"/>
      <w:jc w:val="left"/>
    </w:pPr>
    <w:rPr>
      <w:kern w:val="0"/>
      <w:sz w:val="21"/>
    </w:rPr>
  </w:style>
  <w:style w:type="paragraph" w:customStyle="1" w:styleId="affff5">
    <w:name w:val="首行缩进"/>
    <w:basedOn w:val="a"/>
    <w:qFormat/>
    <w:pPr>
      <w:tabs>
        <w:tab w:val="left" w:pos="540"/>
      </w:tabs>
      <w:spacing w:line="360" w:lineRule="auto"/>
      <w:ind w:left="540"/>
    </w:pPr>
    <w:rPr>
      <w:rFonts w:eastAsia="仿宋_GB2312"/>
    </w:rPr>
  </w:style>
  <w:style w:type="paragraph" w:customStyle="1" w:styleId="18">
    <w:name w:val="文本1"/>
    <w:basedOn w:val="a"/>
    <w:qFormat/>
    <w:pPr>
      <w:adjustRightInd w:val="0"/>
      <w:spacing w:line="312" w:lineRule="atLeast"/>
      <w:jc w:val="center"/>
      <w:textAlignment w:val="baseline"/>
    </w:pPr>
    <w:rPr>
      <w:kern w:val="0"/>
      <w:sz w:val="18"/>
    </w:rPr>
  </w:style>
  <w:style w:type="paragraph" w:customStyle="1" w:styleId="Char4">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6">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7">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5"/>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9">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8"/>
    <w:next w:val="a"/>
    <w:qFormat/>
    <w:pPr>
      <w:spacing w:before="240" w:after="720"/>
    </w:pPr>
    <w:rPr>
      <w:sz w:val="28"/>
    </w:rPr>
  </w:style>
  <w:style w:type="paragraph" w:customStyle="1" w:styleId="affff8">
    <w:name w:val="表格文本"/>
    <w:qFormat/>
    <w:pPr>
      <w:tabs>
        <w:tab w:val="decimal" w:pos="0"/>
      </w:tabs>
    </w:pPr>
    <w:rPr>
      <w:rFonts w:ascii="Arial" w:hAnsi="Arial"/>
      <w:sz w:val="21"/>
    </w:rPr>
  </w:style>
  <w:style w:type="paragraph" w:customStyle="1" w:styleId="affff9">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a">
    <w:name w:val="正文 + 三号"/>
    <w:basedOn w:val="a"/>
    <w:qFormat/>
    <w:rPr>
      <w:sz w:val="21"/>
    </w:rPr>
  </w:style>
  <w:style w:type="paragraph" w:customStyle="1" w:styleId="2c">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9"/>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9"/>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b">
    <w:name w:val="图片文字"/>
    <w:basedOn w:val="a"/>
    <w:qFormat/>
    <w:pPr>
      <w:spacing w:line="240" w:lineRule="atLeast"/>
      <w:jc w:val="center"/>
    </w:pPr>
    <w:rPr>
      <w:sz w:val="21"/>
    </w:rPr>
  </w:style>
  <w:style w:type="paragraph" w:customStyle="1" w:styleId="affffc">
    <w:name w:val="af"/>
    <w:basedOn w:val="a"/>
    <w:qFormat/>
    <w:pPr>
      <w:widowControl/>
      <w:spacing w:line="300" w:lineRule="atLeast"/>
      <w:jc w:val="left"/>
    </w:pPr>
    <w:rPr>
      <w:rFonts w:ascii="宋体" w:hAnsi="宋体"/>
      <w:kern w:val="0"/>
      <w:sz w:val="18"/>
    </w:rPr>
  </w:style>
  <w:style w:type="paragraph" w:customStyle="1" w:styleId="2d">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d">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e">
    <w:name w:val="二级条标题"/>
    <w:basedOn w:val="afff1"/>
    <w:next w:val="aff9"/>
    <w:qFormat/>
    <w:pPr>
      <w:ind w:left="840"/>
      <w:outlineLvl w:val="3"/>
    </w:pPr>
  </w:style>
  <w:style w:type="paragraph" w:customStyle="1" w:styleId="1b">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f">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f0">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b"/>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4">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c">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f1">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5">
    <w:name w:val="样式4"/>
    <w:basedOn w:val="4"/>
    <w:qFormat/>
    <w:pPr>
      <w:adjustRightInd w:val="0"/>
      <w:snapToGrid w:val="0"/>
    </w:pPr>
  </w:style>
  <w:style w:type="table" w:customStyle="1" w:styleId="1d">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Paragraph"/>
    <w:basedOn w:val="a"/>
    <w:uiPriority w:val="34"/>
    <w:qFormat/>
    <w:pPr>
      <w:ind w:firstLineChars="200" w:firstLine="420"/>
    </w:pPr>
  </w:style>
  <w:style w:type="character" w:customStyle="1" w:styleId="1e">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22312;&#25253;&#21517;&#25130;&#27490;&#26102;&#38388;&#21069;&#21457;&#36865;&#33267;365580725@qq.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51</Pages>
  <Words>3625</Words>
  <Characters>20669</Characters>
  <Application>Microsoft Office Word</Application>
  <DocSecurity>0</DocSecurity>
  <Lines>172</Lines>
  <Paragraphs>48</Paragraphs>
  <ScaleCrop>false</ScaleCrop>
  <Manager>罗成</Manager>
  <Company>重庆市政府采购中心</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fjc</cp:lastModifiedBy>
  <cp:revision>3</cp:revision>
  <cp:lastPrinted>2021-07-15T07:17:00Z</cp:lastPrinted>
  <dcterms:created xsi:type="dcterms:W3CDTF">2023-04-20T07:23:00Z</dcterms:created>
  <dcterms:modified xsi:type="dcterms:W3CDTF">2023-04-20T11:03:00Z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9B47CF4B73844AFD83F8CEA93746E835</vt:lpwstr>
  </property>
</Properties>
</file>